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C8F53" w14:textId="7AAB6837" w:rsidR="6977210E" w:rsidRDefault="6977210E" w:rsidP="090B8B88">
      <w:pPr>
        <w:pStyle w:val="Heading1"/>
        <w:numPr>
          <w:ilvl w:val="0"/>
          <w:numId w:val="0"/>
        </w:numPr>
        <w:spacing w:before="322" w:after="322"/>
        <w:rPr>
          <w:bCs/>
          <w:szCs w:val="28"/>
        </w:rPr>
      </w:pPr>
      <w:r w:rsidRPr="090B8B88">
        <w:rPr>
          <w:bCs/>
          <w:szCs w:val="28"/>
        </w:rPr>
        <w:t xml:space="preserve">Plastjäätmete </w:t>
      </w:r>
      <w:proofErr w:type="spellStart"/>
      <w:r w:rsidRPr="090B8B88">
        <w:rPr>
          <w:bCs/>
          <w:szCs w:val="28"/>
        </w:rPr>
        <w:t>väärindamine</w:t>
      </w:r>
      <w:proofErr w:type="spellEnd"/>
      <w:r w:rsidRPr="090B8B88">
        <w:rPr>
          <w:bCs/>
          <w:szCs w:val="28"/>
        </w:rPr>
        <w:t xml:space="preserve"> teekatendites – rakendusuuringu konkurss</w:t>
      </w:r>
    </w:p>
    <w:p w14:paraId="704CE81C" w14:textId="440D5E9D" w:rsidR="6977210E" w:rsidRDefault="6977210E" w:rsidP="090B8B88">
      <w:pPr>
        <w:spacing w:before="240" w:after="240"/>
      </w:pPr>
      <w:r w:rsidRPr="090B8B88">
        <w:t>Konkurss viiakse läbi Transpordiameti tellimusel ja seda rahastatakse Euroopa Liidu ühtekuuluvuspoliitika 2021-2027 perioodi vahenditest meetme „Avaliku sektori innovatsioonivõimekuse tõstmine“ raames. Projekti elluviija on Riigikantselei ja projekti partner Transpordiamet.</w:t>
      </w:r>
    </w:p>
    <w:p w14:paraId="2F0CBA4F" w14:textId="7E2FED82" w:rsidR="6977210E" w:rsidRDefault="6977210E" w:rsidP="090B8B88">
      <w:pPr>
        <w:spacing w:before="240" w:after="240"/>
      </w:pPr>
      <w:r w:rsidRPr="090B8B88">
        <w:t xml:space="preserve">Konkurss on välja kuulutatud teadus- ja arendusteenuse tellimiseks. Tellitava teenuse CPV-kood on </w:t>
      </w:r>
      <w:r w:rsidRPr="090B8B88">
        <w:rPr>
          <w:b/>
          <w:bCs/>
        </w:rPr>
        <w:t>73120000-9 - eksperimentaalse arenduse teenused</w:t>
      </w:r>
      <w:r w:rsidRPr="090B8B88">
        <w:t>. Teenuse tellimisele kohaldatakse riigihangete seaduse § 11 lg 1 p-s 19 sätestatud erandit.</w:t>
      </w:r>
    </w:p>
    <w:p w14:paraId="224F5BC6" w14:textId="26667899" w:rsidR="1A097128" w:rsidRDefault="71DCBCE2" w:rsidP="005962E5">
      <w:pPr>
        <w:spacing w:before="240" w:after="240"/>
        <w:rPr>
          <w:rFonts w:eastAsia="Times New Roman" w:cs="Times New Roman"/>
          <w:szCs w:val="24"/>
        </w:rPr>
      </w:pPr>
      <w:r w:rsidRPr="16C2C9C4">
        <w:rPr>
          <w:rFonts w:eastAsia="Times New Roman" w:cs="Times New Roman"/>
          <w:szCs w:val="24"/>
        </w:rPr>
        <w:t xml:space="preserve">Enne konkursi väljakuulutamist viidi riigihangete registri kaudu läbi konkursile eelnev turu-uuring „Plastjäätmete </w:t>
      </w:r>
      <w:proofErr w:type="spellStart"/>
      <w:r w:rsidRPr="16C2C9C4">
        <w:rPr>
          <w:rFonts w:eastAsia="Times New Roman" w:cs="Times New Roman"/>
          <w:szCs w:val="24"/>
        </w:rPr>
        <w:t>väärindamine</w:t>
      </w:r>
      <w:proofErr w:type="spellEnd"/>
      <w:r w:rsidRPr="16C2C9C4">
        <w:rPr>
          <w:rFonts w:eastAsia="Times New Roman" w:cs="Times New Roman"/>
          <w:szCs w:val="24"/>
        </w:rPr>
        <w:t xml:space="preserve"> teekatendites“ (viitenumber </w:t>
      </w:r>
      <w:r w:rsidRPr="16C2C9C4">
        <w:rPr>
          <w:rFonts w:eastAsia="Times New Roman" w:cs="Times New Roman"/>
          <w:b/>
          <w:bCs/>
          <w:szCs w:val="24"/>
        </w:rPr>
        <w:t>314350</w:t>
      </w:r>
      <w:r w:rsidRPr="16C2C9C4">
        <w:rPr>
          <w:rFonts w:eastAsia="Times New Roman" w:cs="Times New Roman"/>
          <w:szCs w:val="24"/>
        </w:rPr>
        <w:t>).</w:t>
      </w:r>
    </w:p>
    <w:p w14:paraId="469497F3" w14:textId="13D6214C" w:rsidR="00910F21" w:rsidRPr="00D26965" w:rsidRDefault="00910F21" w:rsidP="00D26965">
      <w:pPr>
        <w:pStyle w:val="Heading1"/>
      </w:pPr>
      <w:bookmarkStart w:id="0" w:name="_Toc227750501"/>
      <w:r w:rsidRPr="00D26965">
        <w:t>Uuringu vajadus, eesmärk ja etappide kirjeldus</w:t>
      </w:r>
      <w:bookmarkEnd w:id="0"/>
    </w:p>
    <w:p w14:paraId="4D962ABB" w14:textId="77777777" w:rsidR="00910F21" w:rsidRPr="00D26965" w:rsidRDefault="00910F21" w:rsidP="00D26965">
      <w:pPr>
        <w:pStyle w:val="Heading2"/>
        <w:rPr>
          <w:rStyle w:val="Heading2Char"/>
          <w:b/>
        </w:rPr>
      </w:pPr>
      <w:bookmarkStart w:id="1" w:name="_Toc227750502"/>
      <w:r w:rsidRPr="00D26965">
        <w:rPr>
          <w:rStyle w:val="Heading2Char"/>
          <w:b/>
        </w:rPr>
        <w:t>Uuringu taust ja vajadus</w:t>
      </w:r>
      <w:bookmarkEnd w:id="1"/>
    </w:p>
    <w:p w14:paraId="42D07EEE" w14:textId="492F8FC1" w:rsidR="00DE6742" w:rsidRPr="00DE6742" w:rsidRDefault="00DE6742" w:rsidP="00DB5047">
      <w:pPr>
        <w:rPr>
          <w:lang w:eastAsia="et-EE"/>
        </w:rPr>
      </w:pPr>
      <w:bookmarkStart w:id="2" w:name="_Toc227750503"/>
      <w:r w:rsidRPr="00DE6742">
        <w:rPr>
          <w:lang w:eastAsia="et-EE"/>
        </w:rPr>
        <w:t xml:space="preserve">Euroopa Liidu ja Eesti kliima- ning ringmajanduse eesmärkide täitmine eeldab fossiilsete toorainete kasutamise vähendamist, teisese toorme suuremat kasutuselevõttu ning jäätmete senisest kõrgema lisandväärtusega </w:t>
      </w:r>
      <w:r w:rsidR="000D75D5">
        <w:rPr>
          <w:lang w:eastAsia="et-EE"/>
        </w:rPr>
        <w:t>kasutamist</w:t>
      </w:r>
      <w:r w:rsidRPr="00DE6742">
        <w:rPr>
          <w:lang w:eastAsia="et-EE"/>
        </w:rPr>
        <w:t>. Teedeehituse</w:t>
      </w:r>
      <w:r w:rsidR="003977BF">
        <w:rPr>
          <w:lang w:eastAsia="et-EE"/>
        </w:rPr>
        <w:t>s</w:t>
      </w:r>
      <w:r w:rsidRPr="00DE6742">
        <w:rPr>
          <w:lang w:eastAsia="et-EE"/>
        </w:rPr>
        <w:t xml:space="preserve"> on üheks oluliseks fossiilseks komponendiks bituumen, mida kasutatakse asfaltsegude sideainena. Bituumen on naftapõhine toode, mille tootmise, transpordi ja kasutamisega kaasneb märkimisväärne süsinikujalajälg. Lisaks </w:t>
      </w:r>
      <w:r w:rsidR="00E134C3">
        <w:rPr>
          <w:lang w:eastAsia="et-EE"/>
        </w:rPr>
        <w:t>sõltuvad</w:t>
      </w:r>
      <w:r w:rsidRPr="00DE6742">
        <w:rPr>
          <w:lang w:eastAsia="et-EE"/>
        </w:rPr>
        <w:t xml:space="preserve"> bituumeni hind ja kättesaadavus  maailmaturu hinnakõikumistest, tarneahelatest ja impordist.</w:t>
      </w:r>
    </w:p>
    <w:p w14:paraId="53A25517" w14:textId="4F875CC2" w:rsidR="00DE6742" w:rsidRPr="00DE6742" w:rsidRDefault="00DE6742" w:rsidP="00DB5047">
      <w:pPr>
        <w:rPr>
          <w:lang w:eastAsia="et-EE"/>
        </w:rPr>
      </w:pPr>
      <w:r w:rsidRPr="667416A0">
        <w:rPr>
          <w:lang w:eastAsia="et-EE"/>
        </w:rPr>
        <w:t>Eestis toodetakse hinnanguliselt ligikaudu 1 000</w:t>
      </w:r>
      <w:r w:rsidR="007A064D">
        <w:rPr>
          <w:lang w:eastAsia="et-EE"/>
        </w:rPr>
        <w:t> </w:t>
      </w:r>
      <w:r w:rsidRPr="667416A0">
        <w:rPr>
          <w:lang w:eastAsia="et-EE"/>
        </w:rPr>
        <w:t>000</w:t>
      </w:r>
      <w:r w:rsidR="007A064D">
        <w:rPr>
          <w:lang w:eastAsia="et-EE"/>
        </w:rPr>
        <w:t xml:space="preserve"> </w:t>
      </w:r>
      <w:r w:rsidR="00F31008" w:rsidRPr="667416A0">
        <w:rPr>
          <w:lang w:eastAsia="et-EE"/>
        </w:rPr>
        <w:t>- 1 300 000</w:t>
      </w:r>
      <w:r w:rsidRPr="667416A0">
        <w:rPr>
          <w:lang w:eastAsia="et-EE"/>
        </w:rPr>
        <w:t xml:space="preserve"> tonni asfaltsegusid aastas. Selleks kasutatakse ligikaudu 55</w:t>
      </w:r>
      <w:r w:rsidR="00F171CA" w:rsidRPr="667416A0">
        <w:rPr>
          <w:lang w:eastAsia="et-EE"/>
        </w:rPr>
        <w:t> </w:t>
      </w:r>
      <w:r w:rsidRPr="667416A0">
        <w:rPr>
          <w:lang w:eastAsia="et-EE"/>
        </w:rPr>
        <w:t>000</w:t>
      </w:r>
      <w:r w:rsidR="00816A28">
        <w:rPr>
          <w:lang w:eastAsia="et-EE"/>
        </w:rPr>
        <w:t xml:space="preserve"> </w:t>
      </w:r>
      <w:r w:rsidR="00F171CA" w:rsidRPr="667416A0">
        <w:rPr>
          <w:lang w:eastAsia="et-EE"/>
        </w:rPr>
        <w:t>- 65 000</w:t>
      </w:r>
      <w:r w:rsidRPr="667416A0">
        <w:rPr>
          <w:lang w:eastAsia="et-EE"/>
        </w:rPr>
        <w:t xml:space="preserve"> tonni bituumenit. Bituumeni süsinikujalajälg on </w:t>
      </w:r>
      <w:r w:rsidR="003B2C62">
        <w:rPr>
          <w:lang w:eastAsia="et-EE"/>
        </w:rPr>
        <w:t>ca</w:t>
      </w:r>
      <w:r w:rsidR="003B2C62" w:rsidRPr="667416A0">
        <w:rPr>
          <w:lang w:eastAsia="et-EE"/>
        </w:rPr>
        <w:t xml:space="preserve"> </w:t>
      </w:r>
      <w:r w:rsidR="003B5D8C" w:rsidRPr="4D942F32">
        <w:rPr>
          <w:lang w:eastAsia="et-EE"/>
        </w:rPr>
        <w:t xml:space="preserve">530 </w:t>
      </w:r>
      <w:r w:rsidRPr="667416A0">
        <w:rPr>
          <w:lang w:eastAsia="et-EE"/>
        </w:rPr>
        <w:t xml:space="preserve">kg CO₂ </w:t>
      </w:r>
      <w:proofErr w:type="spellStart"/>
      <w:r w:rsidRPr="667416A0">
        <w:rPr>
          <w:lang w:eastAsia="et-EE"/>
        </w:rPr>
        <w:t>ekv</w:t>
      </w:r>
      <w:proofErr w:type="spellEnd"/>
      <w:r w:rsidRPr="667416A0">
        <w:rPr>
          <w:lang w:eastAsia="et-EE"/>
        </w:rPr>
        <w:t xml:space="preserve">/t. Kui asfaltsegudes oleks võimalik asendada </w:t>
      </w:r>
      <w:r w:rsidR="00126F96" w:rsidRPr="667416A0">
        <w:rPr>
          <w:lang w:eastAsia="et-EE"/>
        </w:rPr>
        <w:t>kasvõi</w:t>
      </w:r>
      <w:r w:rsidRPr="4D942F32" w:rsidDel="00126F96">
        <w:rPr>
          <w:lang w:eastAsia="et-EE"/>
        </w:rPr>
        <w:t xml:space="preserve"> </w:t>
      </w:r>
      <w:r w:rsidRPr="667416A0">
        <w:rPr>
          <w:lang w:eastAsia="et-EE"/>
        </w:rPr>
        <w:t>5% bituumensideainest plastijäätmete ümbertöötlemisel saadud sobiva jääk- või sekundaarmaterjaliga, tähendaks see ligikaudu 3000 tonni väiksemat</w:t>
      </w:r>
      <w:r w:rsidR="00731DE2" w:rsidRPr="667416A0">
        <w:rPr>
          <w:lang w:eastAsia="et-EE"/>
        </w:rPr>
        <w:t xml:space="preserve"> uue</w:t>
      </w:r>
      <w:r w:rsidRPr="667416A0">
        <w:rPr>
          <w:lang w:eastAsia="et-EE"/>
        </w:rPr>
        <w:t xml:space="preserve"> bituumeni kasutust aastas. Sellisel asendusmääral </w:t>
      </w:r>
      <w:r w:rsidR="00DE620F" w:rsidRPr="667416A0">
        <w:rPr>
          <w:lang w:eastAsia="et-EE"/>
        </w:rPr>
        <w:t>on</w:t>
      </w:r>
      <w:r w:rsidRPr="667416A0">
        <w:rPr>
          <w:lang w:eastAsia="et-EE"/>
        </w:rPr>
        <w:t xml:space="preserve"> oluline majanduslik ja keskkonnaalane mõju</w:t>
      </w:r>
      <w:r w:rsidR="00BD23E5" w:rsidRPr="667416A0">
        <w:rPr>
          <w:lang w:eastAsia="et-EE"/>
        </w:rPr>
        <w:t xml:space="preserve">. </w:t>
      </w:r>
      <w:r w:rsidRPr="667416A0">
        <w:rPr>
          <w:lang w:eastAsia="et-EE"/>
        </w:rPr>
        <w:t xml:space="preserve"> </w:t>
      </w:r>
      <w:r w:rsidR="00B961F1" w:rsidRPr="667416A0">
        <w:rPr>
          <w:lang w:eastAsia="et-EE"/>
        </w:rPr>
        <w:t>Otsene m</w:t>
      </w:r>
      <w:r w:rsidR="0052757B" w:rsidRPr="667416A0">
        <w:rPr>
          <w:lang w:eastAsia="et-EE"/>
        </w:rPr>
        <w:t xml:space="preserve">ajanduslik </w:t>
      </w:r>
      <w:r w:rsidRPr="667416A0">
        <w:rPr>
          <w:lang w:eastAsia="et-EE"/>
        </w:rPr>
        <w:t xml:space="preserve">võimalik </w:t>
      </w:r>
      <w:r w:rsidR="0052757B" w:rsidRPr="667416A0">
        <w:rPr>
          <w:lang w:eastAsia="et-EE"/>
        </w:rPr>
        <w:t xml:space="preserve">kokkuhoid </w:t>
      </w:r>
      <w:r w:rsidR="00B961F1" w:rsidRPr="667416A0">
        <w:rPr>
          <w:lang w:eastAsia="et-EE"/>
        </w:rPr>
        <w:t xml:space="preserve"> ca</w:t>
      </w:r>
      <w:r w:rsidRPr="667416A0">
        <w:rPr>
          <w:lang w:eastAsia="et-EE"/>
        </w:rPr>
        <w:t xml:space="preserve"> </w:t>
      </w:r>
      <w:r w:rsidR="00B961F1" w:rsidRPr="667416A0">
        <w:rPr>
          <w:lang w:eastAsia="et-EE"/>
        </w:rPr>
        <w:t>1,5 milj</w:t>
      </w:r>
      <w:r w:rsidR="00AD0499">
        <w:rPr>
          <w:lang w:eastAsia="et-EE"/>
        </w:rPr>
        <w:t>onit</w:t>
      </w:r>
      <w:r w:rsidRPr="667416A0">
        <w:rPr>
          <w:lang w:eastAsia="et-EE"/>
        </w:rPr>
        <w:t xml:space="preserve"> euro</w:t>
      </w:r>
      <w:r w:rsidR="00B961F1" w:rsidRPr="667416A0">
        <w:rPr>
          <w:lang w:eastAsia="et-EE"/>
        </w:rPr>
        <w:t>t</w:t>
      </w:r>
      <w:r w:rsidRPr="667416A0">
        <w:rPr>
          <w:lang w:eastAsia="et-EE"/>
        </w:rPr>
        <w:t xml:space="preserve"> aasta</w:t>
      </w:r>
      <w:r w:rsidR="007D199D" w:rsidRPr="667416A0">
        <w:rPr>
          <w:lang w:eastAsia="et-EE"/>
        </w:rPr>
        <w:t>s</w:t>
      </w:r>
      <w:r w:rsidRPr="667416A0">
        <w:rPr>
          <w:lang w:eastAsia="et-EE"/>
        </w:rPr>
        <w:t xml:space="preserve"> sideaine maksumuselt ning ligikaudu </w:t>
      </w:r>
      <w:r w:rsidR="69407F6F" w:rsidRPr="7CAF59C5">
        <w:rPr>
          <w:lang w:eastAsia="et-EE"/>
        </w:rPr>
        <w:t>1</w:t>
      </w:r>
      <w:r w:rsidR="69407F6F" w:rsidRPr="667416A0">
        <w:rPr>
          <w:lang w:eastAsia="et-EE"/>
        </w:rPr>
        <w:t xml:space="preserve"> 600</w:t>
      </w:r>
      <w:r w:rsidRPr="667416A0">
        <w:rPr>
          <w:lang w:eastAsia="et-EE"/>
        </w:rPr>
        <w:t xml:space="preserve"> tonni CO₂ </w:t>
      </w:r>
      <w:proofErr w:type="spellStart"/>
      <w:r w:rsidRPr="667416A0">
        <w:rPr>
          <w:lang w:eastAsia="et-EE"/>
        </w:rPr>
        <w:t>heitme</w:t>
      </w:r>
      <w:proofErr w:type="spellEnd"/>
      <w:r w:rsidRPr="667416A0">
        <w:rPr>
          <w:lang w:eastAsia="et-EE"/>
        </w:rPr>
        <w:t xml:space="preserve"> vähenemine aastas, arvestamata jääkplasti enda jalajälge.</w:t>
      </w:r>
    </w:p>
    <w:p w14:paraId="15A72B06" w14:textId="1E5343BB" w:rsidR="00DE6742" w:rsidRPr="00DE6742" w:rsidRDefault="00DE6742" w:rsidP="00DB5047">
      <w:pPr>
        <w:rPr>
          <w:lang w:eastAsia="et-EE"/>
        </w:rPr>
      </w:pPr>
      <w:r w:rsidRPr="00DE6742">
        <w:rPr>
          <w:lang w:eastAsia="et-EE"/>
        </w:rPr>
        <w:t>Teine oluline probleem puudutab plastijäätmete ümbertöötlemisel tekkivaid jääkfraktsioone ning plastpakendijäätmetest toodetud sekundaarseid plastmaterjale. Kuigi osa plastijäätmetest leiab kasutust madalama lisandväärtusega toodetes, ei ole kõigile ümbertöötlemisel tekkivatele jääkmaterjalidele leitud piisavalt väärtuslikku ja kestlikku rakendust. Osa materjalist suunatakse põletamisse või jääb kasutamata</w:t>
      </w:r>
      <w:r w:rsidR="00394D6C">
        <w:rPr>
          <w:lang w:eastAsia="et-EE"/>
        </w:rPr>
        <w:t xml:space="preserve"> ning </w:t>
      </w:r>
      <w:r w:rsidR="002B2569">
        <w:rPr>
          <w:lang w:eastAsia="et-EE"/>
        </w:rPr>
        <w:t>jõuab ladustusprügilatesse</w:t>
      </w:r>
      <w:r w:rsidRPr="00DE6742">
        <w:rPr>
          <w:lang w:eastAsia="et-EE"/>
        </w:rPr>
        <w:t>. Jäätmereformi rakendumisel võib plastijäätmete kogumine ja ümbertöötlemine suureneda, mistõttu tekib vajadus leida sekundaarsetele plastmaterjalidele uusi kasutusalasid.</w:t>
      </w:r>
    </w:p>
    <w:p w14:paraId="492A4C96" w14:textId="1329C844" w:rsidR="00DE6742" w:rsidRPr="00DE6742" w:rsidRDefault="00DE6742" w:rsidP="00DB5047">
      <w:pPr>
        <w:rPr>
          <w:lang w:eastAsia="et-EE"/>
        </w:rPr>
      </w:pPr>
      <w:r w:rsidRPr="00DE6742">
        <w:rPr>
          <w:lang w:eastAsia="et-EE"/>
        </w:rPr>
        <w:t>Käesoleva uuringu keskne idee on hinnata, kas</w:t>
      </w:r>
      <w:r w:rsidR="002B2569">
        <w:rPr>
          <w:lang w:eastAsia="et-EE"/>
        </w:rPr>
        <w:t xml:space="preserve"> ja milliseid </w:t>
      </w:r>
      <w:r w:rsidRPr="00DE6742">
        <w:rPr>
          <w:lang w:eastAsia="et-EE"/>
        </w:rPr>
        <w:t xml:space="preserve"> Eestis tekkivaid plastijäätmete ümbertöötlemise jääkprodukte ning plastjäätmete sekundaarseid tooteid on võimalik kasutada asfaltsegudes:</w:t>
      </w:r>
    </w:p>
    <w:p w14:paraId="76C8F44D" w14:textId="540C5BC0" w:rsidR="00DE6742" w:rsidRPr="00DE6742" w:rsidRDefault="00DE6742" w:rsidP="006D4EBF">
      <w:pPr>
        <w:pStyle w:val="ListParagraph"/>
        <w:numPr>
          <w:ilvl w:val="0"/>
          <w:numId w:val="7"/>
        </w:numPr>
        <w:rPr>
          <w:lang w:eastAsia="et-EE"/>
        </w:rPr>
      </w:pPr>
      <w:r w:rsidRPr="00DE6742">
        <w:rPr>
          <w:lang w:eastAsia="et-EE"/>
        </w:rPr>
        <w:t>bituumensideaine osalise asendajana;</w:t>
      </w:r>
    </w:p>
    <w:p w14:paraId="165117B3" w14:textId="77777777" w:rsidR="00DE6742" w:rsidRPr="00DE6742" w:rsidRDefault="00DE6742" w:rsidP="006D4EBF">
      <w:pPr>
        <w:pStyle w:val="ListParagraph"/>
        <w:numPr>
          <w:ilvl w:val="0"/>
          <w:numId w:val="7"/>
        </w:numPr>
        <w:rPr>
          <w:lang w:eastAsia="et-EE"/>
        </w:rPr>
      </w:pPr>
      <w:r w:rsidRPr="00DE6742">
        <w:rPr>
          <w:lang w:eastAsia="et-EE"/>
        </w:rPr>
        <w:t>asfaltsegu omaduste parandajana;</w:t>
      </w:r>
    </w:p>
    <w:p w14:paraId="4006ECE4" w14:textId="77777777" w:rsidR="00DE6742" w:rsidRPr="00DE6742" w:rsidRDefault="00DE6742" w:rsidP="006D4EBF">
      <w:pPr>
        <w:pStyle w:val="ListParagraph"/>
        <w:numPr>
          <w:ilvl w:val="0"/>
          <w:numId w:val="7"/>
        </w:numPr>
        <w:rPr>
          <w:lang w:eastAsia="et-EE"/>
        </w:rPr>
      </w:pPr>
      <w:proofErr w:type="spellStart"/>
      <w:r w:rsidRPr="00DE6742">
        <w:rPr>
          <w:lang w:eastAsia="et-EE"/>
        </w:rPr>
        <w:t>polümeermodifikaatori</w:t>
      </w:r>
      <w:proofErr w:type="spellEnd"/>
      <w:r w:rsidRPr="00DE6742">
        <w:rPr>
          <w:lang w:eastAsia="et-EE"/>
        </w:rPr>
        <w:t xml:space="preserve"> alternatiivina;</w:t>
      </w:r>
    </w:p>
    <w:p w14:paraId="64BACFE0" w14:textId="77777777" w:rsidR="00DE6742" w:rsidRPr="00DE6742" w:rsidRDefault="00DE6742" w:rsidP="006D4EBF">
      <w:pPr>
        <w:pStyle w:val="ListParagraph"/>
        <w:numPr>
          <w:ilvl w:val="0"/>
          <w:numId w:val="7"/>
        </w:numPr>
        <w:rPr>
          <w:lang w:eastAsia="et-EE"/>
        </w:rPr>
      </w:pPr>
      <w:r w:rsidRPr="00DE6742">
        <w:rPr>
          <w:lang w:eastAsia="et-EE"/>
        </w:rPr>
        <w:t>teedeehituse süsinikujalajälje vähendamise vahendina;</w:t>
      </w:r>
    </w:p>
    <w:p w14:paraId="6DC5B78A" w14:textId="24D790B5" w:rsidR="00DE6742" w:rsidRPr="00DE6742" w:rsidRDefault="00DE6742" w:rsidP="006D4EBF">
      <w:pPr>
        <w:pStyle w:val="ListParagraph"/>
        <w:numPr>
          <w:ilvl w:val="0"/>
          <w:numId w:val="7"/>
        </w:numPr>
        <w:rPr>
          <w:lang w:eastAsia="et-EE"/>
        </w:rPr>
      </w:pPr>
      <w:r w:rsidRPr="00DE6742">
        <w:rPr>
          <w:lang w:eastAsia="et-EE"/>
        </w:rPr>
        <w:t>plastijäätmete</w:t>
      </w:r>
      <w:r w:rsidR="00F977FE">
        <w:rPr>
          <w:lang w:eastAsia="et-EE"/>
        </w:rPr>
        <w:t>le</w:t>
      </w:r>
      <w:r w:rsidRPr="00DE6742">
        <w:rPr>
          <w:lang w:eastAsia="et-EE"/>
        </w:rPr>
        <w:t xml:space="preserve"> kõrgema lisandväärtuse </w:t>
      </w:r>
      <w:r w:rsidR="00F977FE">
        <w:rPr>
          <w:lang w:eastAsia="et-EE"/>
        </w:rPr>
        <w:t>andmise</w:t>
      </w:r>
      <w:r w:rsidR="00DE25F7">
        <w:rPr>
          <w:lang w:eastAsia="et-EE"/>
        </w:rPr>
        <w:t xml:space="preserve"> </w:t>
      </w:r>
      <w:r w:rsidRPr="00DE6742">
        <w:rPr>
          <w:lang w:eastAsia="et-EE"/>
        </w:rPr>
        <w:t>lahendusena.</w:t>
      </w:r>
    </w:p>
    <w:p w14:paraId="34BB2F36" w14:textId="37B248D7" w:rsidR="00DE6742" w:rsidRPr="00DE6742" w:rsidRDefault="00DE6742" w:rsidP="00DB5047">
      <w:pPr>
        <w:rPr>
          <w:lang w:eastAsia="et-EE"/>
        </w:rPr>
      </w:pPr>
      <w:r w:rsidRPr="00DE6742">
        <w:rPr>
          <w:lang w:eastAsia="et-EE"/>
        </w:rPr>
        <w:t>Eesti oludes tuleb arvestada vähemalt järgmiste eripäradega:</w:t>
      </w:r>
    </w:p>
    <w:p w14:paraId="0C0EF553" w14:textId="77777777" w:rsidR="00DE6742" w:rsidRPr="00DE6742" w:rsidRDefault="00DE6742" w:rsidP="006D4EBF">
      <w:pPr>
        <w:pStyle w:val="ListParagraph"/>
        <w:numPr>
          <w:ilvl w:val="0"/>
          <w:numId w:val="8"/>
        </w:numPr>
        <w:rPr>
          <w:lang w:eastAsia="et-EE"/>
        </w:rPr>
      </w:pPr>
      <w:r w:rsidRPr="00DE6742">
        <w:rPr>
          <w:lang w:eastAsia="et-EE"/>
        </w:rPr>
        <w:t>asfaltkatte pinnatemperatuuride kõikumine ligikaudu +60 °C kuni –30 °C;</w:t>
      </w:r>
    </w:p>
    <w:p w14:paraId="34E6284D" w14:textId="77777777" w:rsidR="00DE6742" w:rsidRPr="00DE6742" w:rsidRDefault="00DE6742" w:rsidP="006D4EBF">
      <w:pPr>
        <w:pStyle w:val="ListParagraph"/>
        <w:numPr>
          <w:ilvl w:val="0"/>
          <w:numId w:val="8"/>
        </w:numPr>
        <w:rPr>
          <w:lang w:eastAsia="et-EE"/>
        </w:rPr>
      </w:pPr>
      <w:r w:rsidRPr="00DE6742">
        <w:rPr>
          <w:lang w:eastAsia="et-EE"/>
        </w:rPr>
        <w:t>sagedased külmumis- ja sulamistsüklid;</w:t>
      </w:r>
    </w:p>
    <w:p w14:paraId="7CA4DFD2" w14:textId="77777777" w:rsidR="00DE6742" w:rsidRPr="00DE6742" w:rsidRDefault="00DE6742" w:rsidP="006D4EBF">
      <w:pPr>
        <w:pStyle w:val="ListParagraph"/>
        <w:numPr>
          <w:ilvl w:val="0"/>
          <w:numId w:val="8"/>
        </w:numPr>
        <w:rPr>
          <w:lang w:eastAsia="et-EE"/>
        </w:rPr>
      </w:pPr>
      <w:r w:rsidRPr="00DE6742">
        <w:rPr>
          <w:lang w:eastAsia="et-EE"/>
        </w:rPr>
        <w:t>niisked ilmastikuolud;</w:t>
      </w:r>
    </w:p>
    <w:p w14:paraId="5C2B70ED" w14:textId="77777777" w:rsidR="00DE6742" w:rsidRPr="00DE6742" w:rsidRDefault="00DE6742" w:rsidP="006D4EBF">
      <w:pPr>
        <w:pStyle w:val="ListParagraph"/>
        <w:numPr>
          <w:ilvl w:val="0"/>
          <w:numId w:val="8"/>
        </w:numPr>
        <w:rPr>
          <w:lang w:eastAsia="et-EE"/>
        </w:rPr>
      </w:pPr>
      <w:r w:rsidRPr="00DE6742">
        <w:rPr>
          <w:lang w:eastAsia="et-EE"/>
        </w:rPr>
        <w:t>libedustõrjes kasutatavad kloriidid;</w:t>
      </w:r>
    </w:p>
    <w:p w14:paraId="099814D5" w14:textId="77777777" w:rsidR="00DE6742" w:rsidRPr="00DE6742" w:rsidRDefault="00DE6742" w:rsidP="006D4EBF">
      <w:pPr>
        <w:pStyle w:val="ListParagraph"/>
        <w:numPr>
          <w:ilvl w:val="0"/>
          <w:numId w:val="8"/>
        </w:numPr>
        <w:rPr>
          <w:lang w:eastAsia="et-EE"/>
        </w:rPr>
      </w:pPr>
      <w:r w:rsidRPr="00DE6742">
        <w:rPr>
          <w:lang w:eastAsia="et-EE"/>
        </w:rPr>
        <w:t>naastrehvide kulutav mõju;</w:t>
      </w:r>
    </w:p>
    <w:p w14:paraId="2A63F5F7" w14:textId="77777777" w:rsidR="00DE6742" w:rsidRPr="00DE6742" w:rsidRDefault="00DE6742" w:rsidP="006D4EBF">
      <w:pPr>
        <w:pStyle w:val="ListParagraph"/>
        <w:numPr>
          <w:ilvl w:val="0"/>
          <w:numId w:val="8"/>
        </w:numPr>
        <w:rPr>
          <w:lang w:eastAsia="et-EE"/>
        </w:rPr>
      </w:pPr>
      <w:r w:rsidRPr="00DE6742">
        <w:rPr>
          <w:lang w:eastAsia="et-EE"/>
        </w:rPr>
        <w:t>kohalike täitematerjalide kasutamine;</w:t>
      </w:r>
    </w:p>
    <w:p w14:paraId="57DFBC40" w14:textId="77777777" w:rsidR="00DE6742" w:rsidRPr="00DE6742" w:rsidRDefault="00DE6742" w:rsidP="006D4EBF">
      <w:pPr>
        <w:pStyle w:val="ListParagraph"/>
        <w:numPr>
          <w:ilvl w:val="0"/>
          <w:numId w:val="8"/>
        </w:numPr>
        <w:rPr>
          <w:lang w:eastAsia="et-EE"/>
        </w:rPr>
      </w:pPr>
      <w:r w:rsidRPr="00DE6742">
        <w:rPr>
          <w:lang w:eastAsia="et-EE"/>
        </w:rPr>
        <w:t>Eestis kasutatavate bituumenite eripärad;</w:t>
      </w:r>
    </w:p>
    <w:p w14:paraId="3D45D3F1" w14:textId="77777777" w:rsidR="00DE6742" w:rsidRPr="00DE6742" w:rsidRDefault="00DE6742" w:rsidP="006D4EBF">
      <w:pPr>
        <w:pStyle w:val="ListParagraph"/>
        <w:numPr>
          <w:ilvl w:val="0"/>
          <w:numId w:val="8"/>
        </w:numPr>
        <w:rPr>
          <w:lang w:eastAsia="et-EE"/>
        </w:rPr>
      </w:pPr>
      <w:r w:rsidRPr="00DE6742">
        <w:rPr>
          <w:lang w:eastAsia="et-EE"/>
        </w:rPr>
        <w:t>plastijäätmete koostise ja kvaliteedi võimalik varieeruvus.</w:t>
      </w:r>
    </w:p>
    <w:p w14:paraId="3AE0A595" w14:textId="199272FA" w:rsidR="00DE6742" w:rsidRPr="00DE6742" w:rsidRDefault="3DA3CE02" w:rsidP="00DB5047">
      <w:pPr>
        <w:rPr>
          <w:lang w:eastAsia="et-EE"/>
        </w:rPr>
      </w:pPr>
      <w:r w:rsidRPr="00DE6742">
        <w:rPr>
          <w:kern w:val="0"/>
          <w:lang w:eastAsia="et-EE"/>
          <w14:ligatures w14:val="none"/>
        </w:rPr>
        <w:t>Tegemis on</w:t>
      </w:r>
      <w:r w:rsidR="00DE6742" w:rsidRPr="4D942F32">
        <w:rPr>
          <w:lang w:eastAsia="et-EE"/>
        </w:rPr>
        <w:t xml:space="preserve"> etapiviisili</w:t>
      </w:r>
      <w:r w:rsidR="18390BAF" w:rsidRPr="4D942F32">
        <w:rPr>
          <w:lang w:eastAsia="et-EE"/>
        </w:rPr>
        <w:t>s</w:t>
      </w:r>
      <w:r w:rsidR="00DE6742" w:rsidRPr="4D942F32">
        <w:rPr>
          <w:lang w:eastAsia="et-EE"/>
        </w:rPr>
        <w:t>e rakendusuuring</w:t>
      </w:r>
      <w:r w:rsidR="7AB2E0BE" w:rsidRPr="4D942F32">
        <w:rPr>
          <w:lang w:eastAsia="et-EE"/>
        </w:rPr>
        <w:t>uga</w:t>
      </w:r>
      <w:r w:rsidR="00DE6742" w:rsidRPr="4D942F32">
        <w:rPr>
          <w:lang w:eastAsia="et-EE"/>
        </w:rPr>
        <w:t>, mille käigus liigutakse plas</w:t>
      </w:r>
      <w:r w:rsidR="008F5E97" w:rsidRPr="4D942F32">
        <w:rPr>
          <w:lang w:eastAsia="et-EE"/>
        </w:rPr>
        <w:t>tjääkmaterjalide</w:t>
      </w:r>
      <w:r w:rsidR="00DE6742" w:rsidRPr="4D942F32">
        <w:rPr>
          <w:lang w:eastAsia="et-EE"/>
        </w:rPr>
        <w:t xml:space="preserve"> kaardistamisest ja laboratoorsetest katsetest </w:t>
      </w:r>
      <w:r w:rsidR="00C269DE">
        <w:rPr>
          <w:lang w:eastAsia="et-EE"/>
        </w:rPr>
        <w:t>asfaltsegu katsetootmise- ja paigaldamiseni</w:t>
      </w:r>
      <w:r w:rsidR="00DE6742" w:rsidRPr="4D942F32">
        <w:rPr>
          <w:lang w:eastAsia="et-EE"/>
        </w:rPr>
        <w:t xml:space="preserve"> ning katselõikude rajamiseni.</w:t>
      </w:r>
    </w:p>
    <w:p w14:paraId="248B2E63" w14:textId="77777777" w:rsidR="00910F21" w:rsidRPr="00D26965" w:rsidRDefault="00910F21" w:rsidP="005E32DD">
      <w:pPr>
        <w:pStyle w:val="Heading2"/>
        <w:rPr>
          <w:rStyle w:val="Heading2Char"/>
          <w:b/>
        </w:rPr>
      </w:pPr>
      <w:r w:rsidRPr="00D26965">
        <w:rPr>
          <w:rStyle w:val="Heading2Char"/>
          <w:b/>
        </w:rPr>
        <w:t>Uuringu eesmärk</w:t>
      </w:r>
      <w:bookmarkEnd w:id="2"/>
    </w:p>
    <w:p w14:paraId="639B0297" w14:textId="0EC9E104" w:rsidR="00C01201" w:rsidRPr="00C01201" w:rsidRDefault="00C01201" w:rsidP="00DB5047">
      <w:pPr>
        <w:rPr>
          <w:lang w:eastAsia="et-EE"/>
        </w:rPr>
      </w:pPr>
      <w:r w:rsidRPr="00C01201">
        <w:rPr>
          <w:lang w:eastAsia="et-EE"/>
        </w:rPr>
        <w:t>Uuringu eesmärk on välja selgitada, kas Eestis tekkivate plastijäätmete ümbertöötlemise protsessides tekkivaid jääktooteid ning plastjäätmetest toodetud sekundaarseid plastmaterjale on võimalik kasutada asfaltsegudes bituumensideaine osalise asendajana ja/või asfaltsegu omaduste parandajana viisil, mis on tehniliselt toimiv, majanduslikult põhjendatud, keskkonnaalaselt ohutu ja Eesti tee</w:t>
      </w:r>
      <w:r w:rsidR="002C2BFC">
        <w:rPr>
          <w:lang w:eastAsia="et-EE"/>
        </w:rPr>
        <w:t>de</w:t>
      </w:r>
      <w:r w:rsidRPr="00C01201">
        <w:rPr>
          <w:lang w:eastAsia="et-EE"/>
        </w:rPr>
        <w:t>ehituse nõuete ning kliimatingimustega</w:t>
      </w:r>
      <w:r w:rsidR="00EE4A83">
        <w:rPr>
          <w:lang w:eastAsia="et-EE"/>
        </w:rPr>
        <w:t xml:space="preserve"> </w:t>
      </w:r>
      <w:r w:rsidR="00EE4A83" w:rsidRPr="00C01201">
        <w:rPr>
          <w:lang w:eastAsia="et-EE"/>
        </w:rPr>
        <w:t>sobiv</w:t>
      </w:r>
      <w:r w:rsidRPr="00C01201">
        <w:rPr>
          <w:lang w:eastAsia="et-EE"/>
        </w:rPr>
        <w:t>.</w:t>
      </w:r>
    </w:p>
    <w:p w14:paraId="4CBF4747" w14:textId="77777777" w:rsidR="00C01201" w:rsidRPr="00C01201" w:rsidRDefault="00C01201" w:rsidP="00DB5047">
      <w:pPr>
        <w:rPr>
          <w:lang w:eastAsia="et-EE"/>
        </w:rPr>
      </w:pPr>
      <w:r w:rsidRPr="00C01201">
        <w:rPr>
          <w:lang w:eastAsia="et-EE"/>
        </w:rPr>
        <w:t>Uuringu tulemusena tuleb tuvastada plastmaterjalid, mis vastavad samaaegselt järgmistele tingimustele:</w:t>
      </w:r>
    </w:p>
    <w:p w14:paraId="611E4243" w14:textId="77777777" w:rsidR="00C01201" w:rsidRPr="00C01201" w:rsidRDefault="00C01201" w:rsidP="006D4EBF">
      <w:pPr>
        <w:pStyle w:val="ListParagraph"/>
        <w:numPr>
          <w:ilvl w:val="0"/>
          <w:numId w:val="9"/>
        </w:numPr>
        <w:rPr>
          <w:lang w:eastAsia="et-EE"/>
        </w:rPr>
      </w:pPr>
      <w:r w:rsidRPr="00C01201">
        <w:rPr>
          <w:lang w:eastAsia="et-EE"/>
        </w:rPr>
        <w:t>materjal on keemiliselt ja füüsikaliselt piisavalt stabiilne;</w:t>
      </w:r>
    </w:p>
    <w:p w14:paraId="60E0EB84" w14:textId="77777777" w:rsidR="00C01201" w:rsidRPr="00C01201" w:rsidRDefault="00C01201" w:rsidP="006D4EBF">
      <w:pPr>
        <w:pStyle w:val="ListParagraph"/>
        <w:numPr>
          <w:ilvl w:val="0"/>
          <w:numId w:val="9"/>
        </w:numPr>
        <w:rPr>
          <w:lang w:eastAsia="et-EE"/>
        </w:rPr>
      </w:pPr>
      <w:r w:rsidRPr="00C01201">
        <w:rPr>
          <w:lang w:eastAsia="et-EE"/>
        </w:rPr>
        <w:t>materjal sobib kokku Eestis kasutatavate teebituumenitega;</w:t>
      </w:r>
    </w:p>
    <w:p w14:paraId="2FB8055D" w14:textId="77777777" w:rsidR="00C01201" w:rsidRPr="00C01201" w:rsidRDefault="00C01201" w:rsidP="006D4EBF">
      <w:pPr>
        <w:pStyle w:val="ListParagraph"/>
        <w:numPr>
          <w:ilvl w:val="0"/>
          <w:numId w:val="9"/>
        </w:numPr>
        <w:rPr>
          <w:lang w:eastAsia="et-EE"/>
        </w:rPr>
      </w:pPr>
      <w:r w:rsidRPr="00C01201">
        <w:rPr>
          <w:lang w:eastAsia="et-EE"/>
        </w:rPr>
        <w:t>materjal võimaldab valmistada homogeense modifitseeritud sideaine või asfaltsegu;</w:t>
      </w:r>
    </w:p>
    <w:p w14:paraId="41B29587" w14:textId="77777777" w:rsidR="00C01201" w:rsidRPr="00C01201" w:rsidRDefault="00C01201" w:rsidP="006D4EBF">
      <w:pPr>
        <w:pStyle w:val="ListParagraph"/>
        <w:numPr>
          <w:ilvl w:val="0"/>
          <w:numId w:val="9"/>
        </w:numPr>
        <w:rPr>
          <w:lang w:eastAsia="et-EE"/>
        </w:rPr>
      </w:pPr>
      <w:r w:rsidRPr="00C01201">
        <w:rPr>
          <w:lang w:eastAsia="et-EE"/>
        </w:rPr>
        <w:t>materjali kasutamine ei halvenda asfaltsegu põhilisi toimivusomadusi;</w:t>
      </w:r>
    </w:p>
    <w:p w14:paraId="7B1F4696" w14:textId="4CF2F1EF" w:rsidR="00C01201" w:rsidRPr="00C01201" w:rsidRDefault="00C01201" w:rsidP="006D4EBF">
      <w:pPr>
        <w:pStyle w:val="ListParagraph"/>
        <w:numPr>
          <w:ilvl w:val="0"/>
          <w:numId w:val="9"/>
        </w:numPr>
        <w:rPr>
          <w:lang w:eastAsia="et-EE"/>
        </w:rPr>
      </w:pPr>
      <w:r w:rsidRPr="00C01201">
        <w:rPr>
          <w:lang w:eastAsia="et-EE"/>
        </w:rPr>
        <w:t>materjali kasutamine ei tekita põhjendamatut keskkonnariski, sh mikroplasti eraldumise riski;</w:t>
      </w:r>
    </w:p>
    <w:p w14:paraId="79E3F3EE" w14:textId="77777777" w:rsidR="00C01201" w:rsidRPr="00C01201" w:rsidRDefault="00C01201" w:rsidP="006D4EBF">
      <w:pPr>
        <w:pStyle w:val="ListParagraph"/>
        <w:numPr>
          <w:ilvl w:val="0"/>
          <w:numId w:val="9"/>
        </w:numPr>
        <w:rPr>
          <w:lang w:eastAsia="et-EE"/>
        </w:rPr>
      </w:pPr>
      <w:r w:rsidRPr="00C01201">
        <w:rPr>
          <w:lang w:eastAsia="et-EE"/>
        </w:rPr>
        <w:t>materjali kasutamine on majanduslikult põhjendatud;</w:t>
      </w:r>
    </w:p>
    <w:p w14:paraId="3911F303" w14:textId="77777777" w:rsidR="00C01201" w:rsidRPr="00C01201" w:rsidRDefault="00C01201" w:rsidP="006D4EBF">
      <w:pPr>
        <w:pStyle w:val="ListParagraph"/>
        <w:numPr>
          <w:ilvl w:val="0"/>
          <w:numId w:val="9"/>
        </w:numPr>
        <w:rPr>
          <w:lang w:eastAsia="et-EE"/>
        </w:rPr>
      </w:pPr>
      <w:r w:rsidRPr="00C01201">
        <w:rPr>
          <w:lang w:eastAsia="et-EE"/>
        </w:rPr>
        <w:t>materjali kasutamine aitab vähendada fossiilse bituumeni kasutust ja/või pikendada asfaltkatte eluiga;</w:t>
      </w:r>
    </w:p>
    <w:p w14:paraId="5E920787" w14:textId="1A0B9EAD" w:rsidR="00255D85" w:rsidRDefault="00C01201" w:rsidP="006D4EBF">
      <w:pPr>
        <w:pStyle w:val="ListParagraph"/>
        <w:numPr>
          <w:ilvl w:val="0"/>
          <w:numId w:val="9"/>
        </w:numPr>
        <w:rPr>
          <w:lang w:eastAsia="et-EE"/>
        </w:rPr>
      </w:pPr>
      <w:r w:rsidRPr="00C01201">
        <w:rPr>
          <w:lang w:eastAsia="et-EE"/>
        </w:rPr>
        <w:t>materjali kasutamine loob plastijäätmetele kõrgema lisandväärtusega ringmajandusliku väljundi.</w:t>
      </w:r>
    </w:p>
    <w:p w14:paraId="45221F41" w14:textId="4AD323D8" w:rsidR="00C01201" w:rsidRPr="00C01201" w:rsidRDefault="00C01201" w:rsidP="00DB5047">
      <w:pPr>
        <w:rPr>
          <w:lang w:eastAsia="et-EE"/>
        </w:rPr>
      </w:pPr>
      <w:r w:rsidRPr="00C01201">
        <w:rPr>
          <w:lang w:eastAsia="et-EE"/>
        </w:rPr>
        <w:t>Uuring peab andma vastuse vähemalt järgmistele küsimustele:</w:t>
      </w:r>
    </w:p>
    <w:p w14:paraId="4915D176" w14:textId="77777777" w:rsidR="00C01201" w:rsidRPr="00C01201" w:rsidRDefault="00C01201" w:rsidP="006D4EBF">
      <w:pPr>
        <w:pStyle w:val="ListParagraph"/>
        <w:numPr>
          <w:ilvl w:val="0"/>
          <w:numId w:val="10"/>
        </w:numPr>
        <w:rPr>
          <w:lang w:eastAsia="et-EE"/>
        </w:rPr>
      </w:pPr>
      <w:r w:rsidRPr="00C01201">
        <w:rPr>
          <w:lang w:eastAsia="et-EE"/>
        </w:rPr>
        <w:t>Millised Eestis tekkivad plastijäätmete jääk- ja sekundaarmaterjalid omavad potentsiaali asfaltsegudes kasutamiseks?</w:t>
      </w:r>
    </w:p>
    <w:p w14:paraId="651180CB" w14:textId="16B17078" w:rsidR="00C01201" w:rsidRPr="00C01201" w:rsidRDefault="00C01201" w:rsidP="006D4EBF">
      <w:pPr>
        <w:pStyle w:val="ListParagraph"/>
        <w:numPr>
          <w:ilvl w:val="0"/>
          <w:numId w:val="10"/>
        </w:numPr>
        <w:rPr>
          <w:lang w:eastAsia="et-EE"/>
        </w:rPr>
      </w:pPr>
      <w:r w:rsidRPr="00C01201">
        <w:rPr>
          <w:lang w:eastAsia="et-EE"/>
        </w:rPr>
        <w:t xml:space="preserve">Millised on nende materjalide keemilised ja füüsikalised omadused ning </w:t>
      </w:r>
      <w:r w:rsidR="00F4293C">
        <w:rPr>
          <w:lang w:eastAsia="et-EE"/>
        </w:rPr>
        <w:t xml:space="preserve">nende omaduste, sh </w:t>
      </w:r>
      <w:r w:rsidRPr="00C01201">
        <w:rPr>
          <w:lang w:eastAsia="et-EE"/>
        </w:rPr>
        <w:t>kvaliteedi</w:t>
      </w:r>
      <w:r w:rsidR="00F4293C">
        <w:rPr>
          <w:lang w:eastAsia="et-EE"/>
        </w:rPr>
        <w:t xml:space="preserve"> varieerumine</w:t>
      </w:r>
      <w:r w:rsidRPr="00C01201">
        <w:rPr>
          <w:lang w:eastAsia="et-EE"/>
        </w:rPr>
        <w:t>?</w:t>
      </w:r>
    </w:p>
    <w:p w14:paraId="6B86DF48" w14:textId="77777777" w:rsidR="00C01201" w:rsidRPr="00C01201" w:rsidRDefault="00C01201" w:rsidP="006D4EBF">
      <w:pPr>
        <w:pStyle w:val="ListParagraph"/>
        <w:numPr>
          <w:ilvl w:val="0"/>
          <w:numId w:val="10"/>
        </w:numPr>
        <w:rPr>
          <w:lang w:eastAsia="et-EE"/>
        </w:rPr>
      </w:pPr>
      <w:r w:rsidRPr="00C01201">
        <w:rPr>
          <w:lang w:eastAsia="et-EE"/>
        </w:rPr>
        <w:t>Kas valitud plastmaterjalid ühilduvad Eestis kasutatavate bituumenitega?</w:t>
      </w:r>
    </w:p>
    <w:p w14:paraId="3030D0CE" w14:textId="77777777" w:rsidR="00C01201" w:rsidRPr="00C01201" w:rsidRDefault="00C01201" w:rsidP="006D4EBF">
      <w:pPr>
        <w:pStyle w:val="ListParagraph"/>
        <w:numPr>
          <w:ilvl w:val="0"/>
          <w:numId w:val="10"/>
        </w:numPr>
        <w:rPr>
          <w:lang w:eastAsia="et-EE"/>
        </w:rPr>
      </w:pPr>
      <w:r w:rsidRPr="00C01201">
        <w:rPr>
          <w:lang w:eastAsia="et-EE"/>
        </w:rPr>
        <w:t>Milline on plastmaterjali mõju bituumeni reoloogilistele ja vananemisomadustele?</w:t>
      </w:r>
    </w:p>
    <w:p w14:paraId="5BC74E38" w14:textId="77777777" w:rsidR="00C01201" w:rsidRPr="00C01201" w:rsidRDefault="00C01201" w:rsidP="006D4EBF">
      <w:pPr>
        <w:pStyle w:val="ListParagraph"/>
        <w:numPr>
          <w:ilvl w:val="0"/>
          <w:numId w:val="10"/>
        </w:numPr>
        <w:rPr>
          <w:lang w:eastAsia="et-EE"/>
        </w:rPr>
      </w:pPr>
      <w:r w:rsidRPr="00C01201">
        <w:rPr>
          <w:lang w:eastAsia="et-EE"/>
        </w:rPr>
        <w:t>Milline on plastmaterjali mõju asfaltsegude omadustele?</w:t>
      </w:r>
    </w:p>
    <w:p w14:paraId="08109CF4" w14:textId="6A08FB73" w:rsidR="00C01201" w:rsidRPr="00C01201" w:rsidRDefault="00C01201" w:rsidP="006D4EBF">
      <w:pPr>
        <w:pStyle w:val="ListParagraph"/>
        <w:numPr>
          <w:ilvl w:val="0"/>
          <w:numId w:val="10"/>
        </w:numPr>
        <w:rPr>
          <w:lang w:eastAsia="et-EE"/>
        </w:rPr>
      </w:pPr>
      <w:r w:rsidRPr="00C01201">
        <w:rPr>
          <w:lang w:eastAsia="et-EE"/>
        </w:rPr>
        <w:t xml:space="preserve">Milline on võimalik </w:t>
      </w:r>
      <w:r w:rsidR="002C3CF5">
        <w:rPr>
          <w:lang w:eastAsia="et-EE"/>
        </w:rPr>
        <w:t xml:space="preserve">maksimaalne/optimaalne </w:t>
      </w:r>
      <w:r w:rsidRPr="00C01201">
        <w:rPr>
          <w:lang w:eastAsia="et-EE"/>
        </w:rPr>
        <w:t>bituumeni asendusmäär?</w:t>
      </w:r>
    </w:p>
    <w:p w14:paraId="0061F19E" w14:textId="77777777" w:rsidR="00C01201" w:rsidRPr="00C01201" w:rsidRDefault="00C01201" w:rsidP="006D4EBF">
      <w:pPr>
        <w:pStyle w:val="ListParagraph"/>
        <w:numPr>
          <w:ilvl w:val="0"/>
          <w:numId w:val="10"/>
        </w:numPr>
        <w:rPr>
          <w:lang w:eastAsia="et-EE"/>
        </w:rPr>
      </w:pPr>
      <w:r w:rsidRPr="00C01201">
        <w:rPr>
          <w:lang w:eastAsia="et-EE"/>
        </w:rPr>
        <w:t xml:space="preserve">Kas plastmaterjal toimib pigem bituumeni osalise asendajana või </w:t>
      </w:r>
      <w:proofErr w:type="spellStart"/>
      <w:r w:rsidRPr="00C01201">
        <w:rPr>
          <w:lang w:eastAsia="et-EE"/>
        </w:rPr>
        <w:t>polümeermodifikaatorina</w:t>
      </w:r>
      <w:proofErr w:type="spellEnd"/>
      <w:r w:rsidRPr="00C01201">
        <w:rPr>
          <w:lang w:eastAsia="et-EE"/>
        </w:rPr>
        <w:t>?</w:t>
      </w:r>
    </w:p>
    <w:p w14:paraId="02560D32" w14:textId="415B2516" w:rsidR="000C1C48" w:rsidRPr="000C1C48" w:rsidRDefault="00C01201" w:rsidP="006D4EBF">
      <w:pPr>
        <w:pStyle w:val="ListParagraph"/>
        <w:numPr>
          <w:ilvl w:val="0"/>
          <w:numId w:val="11"/>
        </w:numPr>
        <w:rPr>
          <w:lang w:eastAsia="et-EE"/>
        </w:rPr>
      </w:pPr>
      <w:r w:rsidRPr="00C01201">
        <w:rPr>
          <w:lang w:eastAsia="et-EE"/>
        </w:rPr>
        <w:t>Kas plastmaterjaliga asfaltsegu on võimalik toota olemasolevas asfalditehase tehnoloogilises protsessis</w:t>
      </w:r>
      <w:r w:rsidR="002A3881">
        <w:rPr>
          <w:lang w:eastAsia="et-EE"/>
        </w:rPr>
        <w:t xml:space="preserve"> kuivtehnoloogiaga või peab rakendama märgtehnoloogiat bituumenitoo</w:t>
      </w:r>
      <w:r w:rsidR="00F87D5A">
        <w:rPr>
          <w:lang w:eastAsia="et-EE"/>
        </w:rPr>
        <w:t>t</w:t>
      </w:r>
      <w:r w:rsidR="002A3881">
        <w:rPr>
          <w:lang w:eastAsia="et-EE"/>
        </w:rPr>
        <w:t xml:space="preserve">ja </w:t>
      </w:r>
      <w:r w:rsidR="003B7FDD">
        <w:rPr>
          <w:lang w:eastAsia="et-EE"/>
        </w:rPr>
        <w:t>juures</w:t>
      </w:r>
      <w:r w:rsidR="00D17178">
        <w:rPr>
          <w:lang w:eastAsia="et-EE"/>
        </w:rPr>
        <w:t>?</w:t>
      </w:r>
    </w:p>
    <w:p w14:paraId="4AE2803E" w14:textId="4D9F1494" w:rsidR="00C01201" w:rsidRPr="00C01201" w:rsidRDefault="00C01201" w:rsidP="006D4EBF">
      <w:pPr>
        <w:pStyle w:val="ListParagraph"/>
        <w:numPr>
          <w:ilvl w:val="0"/>
          <w:numId w:val="11"/>
        </w:numPr>
        <w:rPr>
          <w:lang w:eastAsia="et-EE"/>
        </w:rPr>
      </w:pPr>
      <w:r w:rsidRPr="00C01201">
        <w:rPr>
          <w:lang w:eastAsia="et-EE"/>
        </w:rPr>
        <w:t>Kas plastmaterjaliga asfaltsegu on võimalik laotada ja tihendada tavapäraste tehnoloogiatega?</w:t>
      </w:r>
    </w:p>
    <w:p w14:paraId="6E5EAEA0" w14:textId="56730D03" w:rsidR="00C01201" w:rsidRPr="00C01201" w:rsidRDefault="00C01201" w:rsidP="006D4EBF">
      <w:pPr>
        <w:pStyle w:val="ListParagraph"/>
        <w:numPr>
          <w:ilvl w:val="0"/>
          <w:numId w:val="11"/>
        </w:numPr>
        <w:rPr>
          <w:lang w:eastAsia="et-EE"/>
        </w:rPr>
      </w:pPr>
      <w:r w:rsidRPr="00C01201">
        <w:rPr>
          <w:lang w:eastAsia="et-EE"/>
        </w:rPr>
        <w:t>Milline on lahenduse majanduslik mõju</w:t>
      </w:r>
      <w:r w:rsidR="00441704">
        <w:rPr>
          <w:lang w:eastAsia="et-EE"/>
        </w:rPr>
        <w:t xml:space="preserve"> ja mõistlikkus</w:t>
      </w:r>
      <w:r w:rsidRPr="00C01201">
        <w:rPr>
          <w:lang w:eastAsia="et-EE"/>
        </w:rPr>
        <w:t>?</w:t>
      </w:r>
    </w:p>
    <w:p w14:paraId="415E23BD" w14:textId="62EB35D3" w:rsidR="00C01201" w:rsidRPr="00C01201" w:rsidRDefault="00C01201" w:rsidP="006D4EBF">
      <w:pPr>
        <w:pStyle w:val="ListParagraph"/>
        <w:numPr>
          <w:ilvl w:val="0"/>
          <w:numId w:val="11"/>
        </w:numPr>
        <w:rPr>
          <w:lang w:eastAsia="et-EE"/>
        </w:rPr>
      </w:pPr>
      <w:r w:rsidRPr="00C01201">
        <w:rPr>
          <w:lang w:eastAsia="et-EE"/>
        </w:rPr>
        <w:t xml:space="preserve">Milline on lahenduse </w:t>
      </w:r>
      <w:r w:rsidR="001A34EB">
        <w:rPr>
          <w:lang w:eastAsia="et-EE"/>
        </w:rPr>
        <w:t xml:space="preserve">mõju asfaltsegude </w:t>
      </w:r>
      <w:r w:rsidRPr="00C01201">
        <w:rPr>
          <w:lang w:eastAsia="et-EE"/>
        </w:rPr>
        <w:t>CO₂</w:t>
      </w:r>
      <w:r w:rsidR="001A34EB">
        <w:rPr>
          <w:lang w:eastAsia="et-EE"/>
        </w:rPr>
        <w:t xml:space="preserve">-jalajäljele </w:t>
      </w:r>
      <w:r w:rsidRPr="00C01201">
        <w:rPr>
          <w:lang w:eastAsia="et-EE"/>
        </w:rPr>
        <w:t>ja ringmajandus</w:t>
      </w:r>
      <w:r w:rsidR="001A34EB">
        <w:rPr>
          <w:lang w:eastAsia="et-EE"/>
        </w:rPr>
        <w:t>ele</w:t>
      </w:r>
      <w:r w:rsidRPr="00C01201">
        <w:rPr>
          <w:lang w:eastAsia="et-EE"/>
        </w:rPr>
        <w:t>?</w:t>
      </w:r>
    </w:p>
    <w:p w14:paraId="538DEDFD" w14:textId="77777777" w:rsidR="00C01201" w:rsidRPr="00C01201" w:rsidRDefault="00C01201" w:rsidP="006D4EBF">
      <w:pPr>
        <w:pStyle w:val="ListParagraph"/>
        <w:numPr>
          <w:ilvl w:val="0"/>
          <w:numId w:val="11"/>
        </w:numPr>
        <w:rPr>
          <w:lang w:eastAsia="et-EE"/>
        </w:rPr>
      </w:pPr>
      <w:r w:rsidRPr="00C01201">
        <w:rPr>
          <w:lang w:eastAsia="et-EE"/>
        </w:rPr>
        <w:t>Millised on lahenduse keskkonnariskid ja nende maandamise võimalused?</w:t>
      </w:r>
    </w:p>
    <w:p w14:paraId="06EFE512" w14:textId="77777777" w:rsidR="00C01201" w:rsidRPr="00C01201" w:rsidRDefault="00C01201" w:rsidP="006D4EBF">
      <w:pPr>
        <w:pStyle w:val="ListParagraph"/>
        <w:numPr>
          <w:ilvl w:val="0"/>
          <w:numId w:val="11"/>
        </w:numPr>
        <w:rPr>
          <w:lang w:eastAsia="et-EE"/>
        </w:rPr>
      </w:pPr>
      <w:r w:rsidRPr="00C01201">
        <w:rPr>
          <w:lang w:eastAsia="et-EE"/>
        </w:rPr>
        <w:t>Millistel tingimustel oleks plastmaterjalide kasutamine Eesti teedeehituses rakendatav?</w:t>
      </w:r>
    </w:p>
    <w:p w14:paraId="7D5F9655" w14:textId="2B303782" w:rsidR="00EC213F" w:rsidRDefault="00EC213F" w:rsidP="00D26965">
      <w:pPr>
        <w:pStyle w:val="Heading2"/>
      </w:pPr>
      <w:r>
        <w:t>Uuringu ülesehitus</w:t>
      </w:r>
    </w:p>
    <w:p w14:paraId="4A481A99" w14:textId="7DA39E65" w:rsidR="006071F1" w:rsidRPr="006071F1" w:rsidRDefault="006071F1" w:rsidP="00DB5047">
      <w:pPr>
        <w:rPr>
          <w:lang w:eastAsia="et-EE"/>
        </w:rPr>
      </w:pPr>
      <w:r w:rsidRPr="006071F1">
        <w:rPr>
          <w:lang w:eastAsia="et-EE"/>
        </w:rPr>
        <w:t xml:space="preserve">Uuring tuleb läbi viia etapiviisiliselt. Iga järgmise etapi </w:t>
      </w:r>
      <w:r w:rsidR="330F8DC4" w:rsidRPr="006071F1">
        <w:rPr>
          <w:lang w:eastAsia="et-EE"/>
        </w:rPr>
        <w:t xml:space="preserve">või alametapi </w:t>
      </w:r>
      <w:r w:rsidRPr="006071F1">
        <w:rPr>
          <w:lang w:eastAsia="et-EE"/>
        </w:rPr>
        <w:t>alustamise eelduseks on</w:t>
      </w:r>
      <w:r w:rsidR="00041109">
        <w:rPr>
          <w:lang w:eastAsia="et-EE"/>
        </w:rPr>
        <w:t xml:space="preserve"> </w:t>
      </w:r>
      <w:r w:rsidRPr="006071F1">
        <w:rPr>
          <w:lang w:eastAsia="et-EE"/>
        </w:rPr>
        <w:t>eelneva etapi</w:t>
      </w:r>
      <w:r w:rsidR="17BB7A4D" w:rsidRPr="006071F1">
        <w:rPr>
          <w:lang w:eastAsia="et-EE"/>
        </w:rPr>
        <w:t xml:space="preserve"> või alametapi</w:t>
      </w:r>
      <w:r w:rsidRPr="006071F1">
        <w:rPr>
          <w:lang w:eastAsia="et-EE"/>
        </w:rPr>
        <w:t xml:space="preserve"> edukas läbimine</w:t>
      </w:r>
      <w:r w:rsidR="003B7FDD">
        <w:rPr>
          <w:lang w:eastAsia="et-EE"/>
        </w:rPr>
        <w:t xml:space="preserve"> ning</w:t>
      </w:r>
      <w:r w:rsidR="00237226" w:rsidRPr="4D942F32">
        <w:rPr>
          <w:lang w:eastAsia="et-EE"/>
        </w:rPr>
        <w:t xml:space="preserve"> </w:t>
      </w:r>
      <w:r w:rsidR="00BF4E52">
        <w:rPr>
          <w:lang w:eastAsia="et-EE"/>
        </w:rPr>
        <w:t>t</w:t>
      </w:r>
      <w:r w:rsidR="00237226" w:rsidRPr="4D942F32">
        <w:rPr>
          <w:lang w:eastAsia="et-EE"/>
        </w:rPr>
        <w:t>ellija</w:t>
      </w:r>
      <w:r w:rsidR="00BF4E52">
        <w:rPr>
          <w:lang w:eastAsia="et-EE"/>
        </w:rPr>
        <w:t xml:space="preserve"> </w:t>
      </w:r>
      <w:r w:rsidR="00237226" w:rsidRPr="4D942F32">
        <w:rPr>
          <w:lang w:eastAsia="et-EE"/>
        </w:rPr>
        <w:t>pool</w:t>
      </w:r>
      <w:r w:rsidR="000E543E">
        <w:rPr>
          <w:lang w:eastAsia="et-EE"/>
        </w:rPr>
        <w:t>t kokku kutsutud juhtkomisjoni</w:t>
      </w:r>
      <w:r w:rsidR="00041109">
        <w:rPr>
          <w:lang w:eastAsia="et-EE"/>
        </w:rPr>
        <w:t xml:space="preserve"> </w:t>
      </w:r>
      <w:r w:rsidR="003B7FDD">
        <w:rPr>
          <w:lang w:eastAsia="et-EE"/>
        </w:rPr>
        <w:t xml:space="preserve">heakskiit järgmise etapi </w:t>
      </w:r>
      <w:r w:rsidR="5BB0D26E">
        <w:rPr>
          <w:lang w:eastAsia="et-EE"/>
        </w:rPr>
        <w:t xml:space="preserve">või alametapi </w:t>
      </w:r>
      <w:r w:rsidR="003B7FDD">
        <w:rPr>
          <w:lang w:eastAsia="et-EE"/>
        </w:rPr>
        <w:t>alustamiseks</w:t>
      </w:r>
      <w:r w:rsidRPr="006071F1">
        <w:rPr>
          <w:lang w:eastAsia="et-EE"/>
        </w:rPr>
        <w:t>. Etapiviisiline lähenemine on vajalik, kuna plastijäätmete kasutamine asfaltsegudes on Eesti tingimustes uudne, tehnoloogiliselt keerukas ja potentsiaalselt keskkonnariske sisaldav arendussuund.</w:t>
      </w:r>
    </w:p>
    <w:p w14:paraId="4B314183" w14:textId="77777777" w:rsidR="006071F1" w:rsidRPr="006071F1" w:rsidRDefault="006071F1" w:rsidP="00DB5047">
      <w:pPr>
        <w:rPr>
          <w:lang w:eastAsia="et-EE"/>
        </w:rPr>
      </w:pPr>
      <w:r w:rsidRPr="006071F1">
        <w:rPr>
          <w:lang w:eastAsia="et-EE"/>
        </w:rPr>
        <w:t>Uuring koosneb järgmistest etappidest:</w:t>
      </w:r>
    </w:p>
    <w:p w14:paraId="3BAB27F1" w14:textId="77777777" w:rsidR="006071F1" w:rsidRPr="006071F1" w:rsidRDefault="006071F1" w:rsidP="006D4EBF">
      <w:pPr>
        <w:pStyle w:val="ListParagraph"/>
        <w:numPr>
          <w:ilvl w:val="0"/>
          <w:numId w:val="12"/>
        </w:numPr>
        <w:rPr>
          <w:lang w:eastAsia="et-EE"/>
        </w:rPr>
      </w:pPr>
      <w:r w:rsidRPr="006071F1">
        <w:rPr>
          <w:lang w:eastAsia="et-EE"/>
        </w:rPr>
        <w:t>I etapp – plastmaterjalide kaardistamine, eelvalik ja tasuvusanalüüs;</w:t>
      </w:r>
    </w:p>
    <w:p w14:paraId="0B35909D" w14:textId="3B9719C6" w:rsidR="006071F1" w:rsidRPr="003A780F" w:rsidRDefault="006071F1" w:rsidP="006D4EBF">
      <w:pPr>
        <w:pStyle w:val="ListParagraph"/>
        <w:numPr>
          <w:ilvl w:val="0"/>
          <w:numId w:val="12"/>
        </w:numPr>
        <w:rPr>
          <w:lang w:eastAsia="et-EE"/>
        </w:rPr>
      </w:pPr>
      <w:r w:rsidRPr="006071F1">
        <w:rPr>
          <w:lang w:eastAsia="et-EE"/>
        </w:rPr>
        <w:t>II etapp – sideainete</w:t>
      </w:r>
      <w:r w:rsidR="000740F5">
        <w:rPr>
          <w:lang w:eastAsia="et-EE"/>
        </w:rPr>
        <w:t xml:space="preserve">- </w:t>
      </w:r>
      <w:r w:rsidRPr="006071F1">
        <w:rPr>
          <w:lang w:eastAsia="et-EE"/>
        </w:rPr>
        <w:t xml:space="preserve"> </w:t>
      </w:r>
      <w:r w:rsidR="000740F5">
        <w:rPr>
          <w:lang w:eastAsia="et-EE"/>
        </w:rPr>
        <w:t>ja asfaltsegude laboratoorne uuring</w:t>
      </w:r>
    </w:p>
    <w:p w14:paraId="20F97FB9" w14:textId="2EC48830" w:rsidR="006071F1" w:rsidRPr="006071F1" w:rsidRDefault="006071F1" w:rsidP="006D4EBF">
      <w:pPr>
        <w:pStyle w:val="ListParagraph"/>
        <w:numPr>
          <w:ilvl w:val="0"/>
          <w:numId w:val="12"/>
        </w:numPr>
        <w:rPr>
          <w:lang w:eastAsia="et-EE"/>
        </w:rPr>
      </w:pPr>
      <w:r w:rsidRPr="006071F1">
        <w:rPr>
          <w:lang w:eastAsia="et-EE"/>
        </w:rPr>
        <w:t>I</w:t>
      </w:r>
      <w:r w:rsidR="00BB3155">
        <w:rPr>
          <w:lang w:eastAsia="et-EE"/>
        </w:rPr>
        <w:t>II</w:t>
      </w:r>
      <w:r w:rsidRPr="006071F1">
        <w:rPr>
          <w:lang w:eastAsia="et-EE"/>
        </w:rPr>
        <w:t xml:space="preserve"> etapp – tootmise proovitöö;</w:t>
      </w:r>
    </w:p>
    <w:p w14:paraId="1EA5A7E3" w14:textId="44A96950" w:rsidR="006071F1" w:rsidRPr="006071F1" w:rsidRDefault="00BB3155" w:rsidP="006D4EBF">
      <w:pPr>
        <w:pStyle w:val="ListParagraph"/>
        <w:numPr>
          <w:ilvl w:val="0"/>
          <w:numId w:val="12"/>
        </w:numPr>
        <w:rPr>
          <w:lang w:eastAsia="et-EE"/>
        </w:rPr>
      </w:pPr>
      <w:r>
        <w:rPr>
          <w:lang w:eastAsia="et-EE"/>
        </w:rPr>
        <w:t>I</w:t>
      </w:r>
      <w:r w:rsidR="006071F1" w:rsidRPr="006071F1">
        <w:rPr>
          <w:lang w:eastAsia="et-EE"/>
        </w:rPr>
        <w:t>V etapp – masstootmine, rajamis- ja liikluskatsetus</w:t>
      </w:r>
      <w:r w:rsidR="007A66E4">
        <w:rPr>
          <w:lang w:eastAsia="et-EE"/>
        </w:rPr>
        <w:t>, lõpparuanne.</w:t>
      </w:r>
    </w:p>
    <w:p w14:paraId="1B4C79E0" w14:textId="6DCE024A" w:rsidR="006D6470" w:rsidRDefault="00554C92" w:rsidP="00920765">
      <w:r>
        <w:t>Uuringu etappide detailsem sisu on alljärgnev</w:t>
      </w:r>
      <w:r w:rsidR="0088366D">
        <w:t>:</w:t>
      </w:r>
    </w:p>
    <w:p w14:paraId="5E196799" w14:textId="77777777" w:rsidR="009E74BA" w:rsidRDefault="002A130F" w:rsidP="009E74BA">
      <w:pPr>
        <w:pStyle w:val="Heading2"/>
        <w:spacing w:line="300" w:lineRule="atLeast"/>
        <w:rPr>
          <w:rFonts w:eastAsia="Times New Roman" w:cs="Times New Roman"/>
          <w:bCs/>
          <w:kern w:val="0"/>
          <w:lang w:eastAsia="et-EE"/>
          <w14:ligatures w14:val="none"/>
        </w:rPr>
      </w:pPr>
      <w:r w:rsidRPr="00613982">
        <w:rPr>
          <w:rFonts w:cs="Times New Roman"/>
        </w:rPr>
        <w:t>Uuringu I etapp</w:t>
      </w:r>
      <w:r w:rsidR="000F1A04" w:rsidRPr="00613982">
        <w:rPr>
          <w:rFonts w:cs="Times New Roman"/>
        </w:rPr>
        <w:t xml:space="preserve"> – </w:t>
      </w:r>
      <w:r w:rsidR="00DE4B17" w:rsidRPr="00613982">
        <w:rPr>
          <w:rFonts w:eastAsia="Times New Roman" w:cs="Times New Roman"/>
          <w:bCs/>
          <w:kern w:val="0"/>
          <w:lang w:eastAsia="et-EE"/>
          <w14:ligatures w14:val="none"/>
        </w:rPr>
        <w:t>plastmaterjalide kaardistamine, eelvalik ja tasuvusanalüüs</w:t>
      </w:r>
    </w:p>
    <w:p w14:paraId="71ED2E41" w14:textId="1EDD18AA" w:rsidR="00DE4B17" w:rsidRPr="00F30C7F" w:rsidRDefault="00C368DE" w:rsidP="00F30C7F">
      <w:pPr>
        <w:pStyle w:val="Heading3"/>
        <w:rPr>
          <w:rFonts w:eastAsia="Times New Roman" w:cs="Times New Roman"/>
          <w:b w:val="0"/>
          <w:bCs/>
          <w:kern w:val="0"/>
          <w:sz w:val="26"/>
          <w:szCs w:val="26"/>
          <w:lang w:eastAsia="et-EE"/>
          <w14:ligatures w14:val="none"/>
        </w:rPr>
      </w:pPr>
      <w:r>
        <w:rPr>
          <w:rStyle w:val="Heading3Char"/>
          <w:b/>
          <w:bCs/>
          <w:sz w:val="26"/>
          <w:szCs w:val="26"/>
          <w:lang w:eastAsia="et-EE"/>
        </w:rPr>
        <w:t>I e</w:t>
      </w:r>
      <w:r w:rsidR="00DE4B17" w:rsidRPr="00F30C7F">
        <w:rPr>
          <w:rStyle w:val="Heading3Char"/>
          <w:b/>
          <w:bCs/>
          <w:sz w:val="26"/>
          <w:szCs w:val="26"/>
          <w:lang w:eastAsia="et-EE"/>
        </w:rPr>
        <w:t>tapi eesmärk</w:t>
      </w:r>
    </w:p>
    <w:p w14:paraId="33146608" w14:textId="78F0296B" w:rsidR="00DE4B17" w:rsidRPr="00DE4B17" w:rsidRDefault="00C368DE" w:rsidP="00DB5047">
      <w:pPr>
        <w:rPr>
          <w:lang w:eastAsia="et-EE"/>
        </w:rPr>
      </w:pPr>
      <w:r>
        <w:rPr>
          <w:lang w:eastAsia="et-EE"/>
        </w:rPr>
        <w:t xml:space="preserve">Uuringu </w:t>
      </w:r>
      <w:r w:rsidR="00DE4B17" w:rsidRPr="00DE4B17">
        <w:rPr>
          <w:lang w:eastAsia="et-EE"/>
        </w:rPr>
        <w:t xml:space="preserve">I etapi eesmärk on kaardistada Eestis </w:t>
      </w:r>
      <w:r w:rsidR="00A33F00">
        <w:rPr>
          <w:lang w:eastAsia="et-EE"/>
        </w:rPr>
        <w:t xml:space="preserve">hetkel </w:t>
      </w:r>
      <w:r w:rsidR="00A10A77">
        <w:rPr>
          <w:lang w:eastAsia="et-EE"/>
        </w:rPr>
        <w:t>ja tulevikus potentsiaalselt</w:t>
      </w:r>
      <w:r w:rsidR="000A6E08">
        <w:rPr>
          <w:lang w:eastAsia="et-EE"/>
        </w:rPr>
        <w:t xml:space="preserve"> tekkivad</w:t>
      </w:r>
      <w:r w:rsidR="00A10A77">
        <w:rPr>
          <w:lang w:eastAsia="et-EE"/>
        </w:rPr>
        <w:t xml:space="preserve"> </w:t>
      </w:r>
      <w:r w:rsidR="00DE4B17" w:rsidRPr="00DE4B17">
        <w:rPr>
          <w:lang w:eastAsia="et-EE"/>
        </w:rPr>
        <w:t xml:space="preserve">plastijäätmete </w:t>
      </w:r>
      <w:r w:rsidR="00842B40">
        <w:rPr>
          <w:lang w:eastAsia="et-EE"/>
        </w:rPr>
        <w:t>tüübid</w:t>
      </w:r>
      <w:r w:rsidR="001268B1">
        <w:rPr>
          <w:lang w:eastAsia="et-EE"/>
        </w:rPr>
        <w:t xml:space="preserve"> (nt PE, LDPE</w:t>
      </w:r>
      <w:r w:rsidR="00587419">
        <w:rPr>
          <w:lang w:eastAsia="et-EE"/>
        </w:rPr>
        <w:t>, LLDPE</w:t>
      </w:r>
      <w:r w:rsidR="006C541C">
        <w:rPr>
          <w:lang w:eastAsia="et-EE"/>
        </w:rPr>
        <w:t xml:space="preserve">, HDPE, </w:t>
      </w:r>
      <w:r w:rsidR="0024653A">
        <w:rPr>
          <w:lang w:eastAsia="et-EE"/>
        </w:rPr>
        <w:t>PP</w:t>
      </w:r>
      <w:r w:rsidR="00993C2D">
        <w:rPr>
          <w:lang w:eastAsia="et-EE"/>
        </w:rPr>
        <w:t xml:space="preserve"> ja nende segud)</w:t>
      </w:r>
      <w:r w:rsidR="00DE4B17" w:rsidRPr="00DE4B17">
        <w:rPr>
          <w:lang w:eastAsia="et-EE"/>
        </w:rPr>
        <w:t xml:space="preserve">  ja plastpakendijäätmetest toodetud sekundaarsed plastmaterjalid, hinnata nende kasutuspotentsiaali asfaltsegudes ning valida välja </w:t>
      </w:r>
      <w:r w:rsidR="004D09AC">
        <w:rPr>
          <w:lang w:eastAsia="et-EE"/>
        </w:rPr>
        <w:t>plast</w:t>
      </w:r>
      <w:r w:rsidR="00DE4B17" w:rsidRPr="00DE4B17">
        <w:rPr>
          <w:lang w:eastAsia="et-EE"/>
        </w:rPr>
        <w:t xml:space="preserve">materjalid, mida </w:t>
      </w:r>
      <w:r w:rsidR="002E220F">
        <w:rPr>
          <w:lang w:eastAsia="et-EE"/>
        </w:rPr>
        <w:t>põhjendatult</w:t>
      </w:r>
      <w:r w:rsidR="00DE4B17" w:rsidRPr="00DE4B17">
        <w:rPr>
          <w:lang w:eastAsia="et-EE"/>
        </w:rPr>
        <w:t xml:space="preserve"> kaasata</w:t>
      </w:r>
      <w:r w:rsidR="002E220F">
        <w:rPr>
          <w:lang w:eastAsia="et-EE"/>
        </w:rPr>
        <w:t>kse</w:t>
      </w:r>
      <w:r w:rsidR="00DE4B17" w:rsidRPr="00DE4B17">
        <w:rPr>
          <w:lang w:eastAsia="et-EE"/>
        </w:rPr>
        <w:t xml:space="preserve"> edasistesse laboratoorsetesse katsetesse.</w:t>
      </w:r>
    </w:p>
    <w:p w14:paraId="309B0278" w14:textId="026A8F88" w:rsidR="00DE4B17" w:rsidRPr="00F30C7F" w:rsidRDefault="00C368DE" w:rsidP="00F30C7F">
      <w:pPr>
        <w:pStyle w:val="Heading3"/>
        <w:rPr>
          <w:i w:val="0"/>
          <w:iCs/>
          <w:sz w:val="26"/>
          <w:szCs w:val="26"/>
          <w:lang w:eastAsia="et-EE"/>
        </w:rPr>
      </w:pPr>
      <w:r w:rsidRPr="00AF6A1A">
        <w:rPr>
          <w:i w:val="0"/>
          <w:iCs/>
          <w:lang w:eastAsia="et-EE"/>
        </w:rPr>
        <w:t xml:space="preserve">I </w:t>
      </w:r>
      <w:r>
        <w:rPr>
          <w:i w:val="0"/>
          <w:iCs/>
          <w:sz w:val="26"/>
          <w:szCs w:val="26"/>
          <w:lang w:eastAsia="et-EE"/>
        </w:rPr>
        <w:t>e</w:t>
      </w:r>
      <w:r w:rsidR="00DE4B17" w:rsidRPr="00F30C7F">
        <w:rPr>
          <w:i w:val="0"/>
          <w:iCs/>
          <w:sz w:val="26"/>
          <w:szCs w:val="26"/>
          <w:lang w:eastAsia="et-EE"/>
        </w:rPr>
        <w:t>tapi tegevused</w:t>
      </w:r>
    </w:p>
    <w:p w14:paraId="45BA8CF6" w14:textId="4DEF7B1A" w:rsidR="00DE4B17" w:rsidRPr="00DE4B17" w:rsidRDefault="00DE4B17" w:rsidP="00DB5047">
      <w:pPr>
        <w:rPr>
          <w:lang w:eastAsia="et-EE"/>
        </w:rPr>
      </w:pPr>
      <w:r w:rsidRPr="00DE4B17">
        <w:rPr>
          <w:lang w:eastAsia="et-EE"/>
        </w:rPr>
        <w:t>Uuringu</w:t>
      </w:r>
      <w:r w:rsidR="3EEC9140" w:rsidRPr="00DE4B17">
        <w:rPr>
          <w:lang w:eastAsia="et-EE"/>
        </w:rPr>
        <w:t xml:space="preserve"> I etapis peab uuringu</w:t>
      </w:r>
      <w:r w:rsidRPr="00DE4B17">
        <w:rPr>
          <w:lang w:eastAsia="et-EE"/>
        </w:rPr>
        <w:t xml:space="preserve"> teostaja:</w:t>
      </w:r>
    </w:p>
    <w:p w14:paraId="20BE8B44" w14:textId="7E33E7A6" w:rsidR="00DE4B17" w:rsidRPr="00DE4B17" w:rsidRDefault="00DE4B17" w:rsidP="006D4EBF">
      <w:pPr>
        <w:pStyle w:val="ListParagraph"/>
        <w:numPr>
          <w:ilvl w:val="0"/>
          <w:numId w:val="13"/>
        </w:numPr>
        <w:rPr>
          <w:lang w:eastAsia="et-EE"/>
        </w:rPr>
      </w:pPr>
      <w:r w:rsidRPr="00DE4B17">
        <w:rPr>
          <w:lang w:eastAsia="et-EE"/>
        </w:rPr>
        <w:t>kaardistama Eestis tekkivad</w:t>
      </w:r>
      <w:r w:rsidR="00095972">
        <w:rPr>
          <w:lang w:eastAsia="et-EE"/>
        </w:rPr>
        <w:t xml:space="preserve"> ja </w:t>
      </w:r>
      <w:r w:rsidR="00983FB5">
        <w:rPr>
          <w:lang w:eastAsia="et-EE"/>
        </w:rPr>
        <w:t xml:space="preserve">jäätmereformi </w:t>
      </w:r>
      <w:r w:rsidR="002E220F">
        <w:rPr>
          <w:lang w:eastAsia="et-EE"/>
        </w:rPr>
        <w:t>järgselt</w:t>
      </w:r>
      <w:r w:rsidR="00983FB5">
        <w:rPr>
          <w:lang w:eastAsia="et-EE"/>
        </w:rPr>
        <w:t xml:space="preserve"> tulevikus tekkivate</w:t>
      </w:r>
      <w:r w:rsidRPr="00DE4B17">
        <w:rPr>
          <w:lang w:eastAsia="et-EE"/>
        </w:rPr>
        <w:t xml:space="preserve"> plastijäätmete ümbertöötlemise jääktooted;</w:t>
      </w:r>
    </w:p>
    <w:p w14:paraId="48F177A2" w14:textId="2EF9483B" w:rsidR="00DE4B17" w:rsidRPr="00DB5047" w:rsidRDefault="00DE4B17" w:rsidP="006D4EBF">
      <w:pPr>
        <w:pStyle w:val="ListParagraph"/>
        <w:numPr>
          <w:ilvl w:val="0"/>
          <w:numId w:val="13"/>
        </w:numPr>
        <w:rPr>
          <w:lang w:val="en-US" w:eastAsia="et-EE"/>
        </w:rPr>
      </w:pPr>
      <w:proofErr w:type="spellStart"/>
      <w:r w:rsidRPr="00DB5047">
        <w:rPr>
          <w:lang w:val="en-US" w:eastAsia="et-EE"/>
        </w:rPr>
        <w:t>kaardistama</w:t>
      </w:r>
      <w:proofErr w:type="spellEnd"/>
      <w:r w:rsidRPr="00DB5047">
        <w:rPr>
          <w:lang w:val="en-US" w:eastAsia="et-EE"/>
        </w:rPr>
        <w:t xml:space="preserve"> </w:t>
      </w:r>
      <w:proofErr w:type="spellStart"/>
      <w:r w:rsidRPr="00DB5047">
        <w:rPr>
          <w:lang w:val="en-US" w:eastAsia="et-EE"/>
        </w:rPr>
        <w:t>plastpakendijäätmetest</w:t>
      </w:r>
      <w:proofErr w:type="spellEnd"/>
      <w:r w:rsidRPr="00DB5047">
        <w:rPr>
          <w:lang w:val="en-US" w:eastAsia="et-EE"/>
        </w:rPr>
        <w:t xml:space="preserve"> </w:t>
      </w:r>
      <w:proofErr w:type="spellStart"/>
      <w:r w:rsidRPr="00DB5047">
        <w:rPr>
          <w:lang w:val="en-US" w:eastAsia="et-EE"/>
        </w:rPr>
        <w:t>toodet</w:t>
      </w:r>
      <w:r w:rsidR="5610E940" w:rsidRPr="00DB5047">
        <w:rPr>
          <w:lang w:val="en-US" w:eastAsia="et-EE"/>
        </w:rPr>
        <w:t>avaid</w:t>
      </w:r>
      <w:proofErr w:type="spellEnd"/>
      <w:r w:rsidRPr="00DB5047">
        <w:rPr>
          <w:lang w:val="en-US" w:eastAsia="et-EE"/>
        </w:rPr>
        <w:t xml:space="preserve"> </w:t>
      </w:r>
      <w:proofErr w:type="spellStart"/>
      <w:r w:rsidRPr="00DB5047">
        <w:rPr>
          <w:lang w:val="en-US" w:eastAsia="et-EE"/>
        </w:rPr>
        <w:t>sekundaarmaterjal</w:t>
      </w:r>
      <w:r w:rsidR="5F8DB398" w:rsidRPr="00DB5047">
        <w:rPr>
          <w:lang w:val="en-US" w:eastAsia="et-EE"/>
        </w:rPr>
        <w:t>e</w:t>
      </w:r>
      <w:proofErr w:type="spellEnd"/>
      <w:r w:rsidRPr="00DB5047">
        <w:rPr>
          <w:lang w:val="en-US" w:eastAsia="et-EE"/>
        </w:rPr>
        <w:t>;</w:t>
      </w:r>
    </w:p>
    <w:p w14:paraId="72876A13" w14:textId="0AC3201B" w:rsidR="00DE4B17" w:rsidRPr="00DE4B17" w:rsidRDefault="00DE4B17" w:rsidP="006D4EBF">
      <w:pPr>
        <w:pStyle w:val="ListParagraph"/>
        <w:numPr>
          <w:ilvl w:val="0"/>
          <w:numId w:val="13"/>
        </w:numPr>
        <w:rPr>
          <w:lang w:eastAsia="et-EE"/>
        </w:rPr>
      </w:pPr>
      <w:r w:rsidRPr="00DE4B17">
        <w:rPr>
          <w:lang w:eastAsia="et-EE"/>
        </w:rPr>
        <w:t>koguma andme</w:t>
      </w:r>
      <w:r w:rsidR="28DDC3E3" w:rsidRPr="00DE4B17">
        <w:rPr>
          <w:lang w:eastAsia="et-EE"/>
        </w:rPr>
        <w:t>i</w:t>
      </w:r>
      <w:r w:rsidRPr="00DE4B17">
        <w:rPr>
          <w:lang w:eastAsia="et-EE"/>
        </w:rPr>
        <w:t>d materjalide koguste, kättesaadavuse ja tekkestabiilsuse kohta;</w:t>
      </w:r>
    </w:p>
    <w:p w14:paraId="4FFD4E24" w14:textId="0A6E331B" w:rsidR="00DE4B17" w:rsidRPr="00DE4B17" w:rsidRDefault="00DE4B17" w:rsidP="006D4EBF">
      <w:pPr>
        <w:pStyle w:val="ListParagraph"/>
        <w:numPr>
          <w:ilvl w:val="0"/>
          <w:numId w:val="13"/>
        </w:numPr>
        <w:rPr>
          <w:lang w:eastAsia="et-EE"/>
        </w:rPr>
      </w:pPr>
      <w:r w:rsidRPr="00DE4B17">
        <w:rPr>
          <w:lang w:eastAsia="et-EE"/>
        </w:rPr>
        <w:t>hindama materjalide võimalikke keemilisi ja füüsikalisi omadusi;</w:t>
      </w:r>
    </w:p>
    <w:p w14:paraId="43ABA301" w14:textId="743ACA5F" w:rsidR="00DE4B17" w:rsidRPr="00DE4B17" w:rsidRDefault="00DE4B17" w:rsidP="006D4EBF">
      <w:pPr>
        <w:pStyle w:val="ListParagraph"/>
        <w:numPr>
          <w:ilvl w:val="0"/>
          <w:numId w:val="13"/>
        </w:numPr>
        <w:rPr>
          <w:lang w:eastAsia="et-EE"/>
        </w:rPr>
      </w:pPr>
      <w:r w:rsidRPr="00DE4B17">
        <w:rPr>
          <w:lang w:eastAsia="et-EE"/>
        </w:rPr>
        <w:t xml:space="preserve">hindama materjalide kvaliteedi </w:t>
      </w:r>
      <w:r w:rsidR="00DD5F91">
        <w:rPr>
          <w:lang w:eastAsia="et-EE"/>
        </w:rPr>
        <w:t>ja omaduste</w:t>
      </w:r>
      <w:r w:rsidRPr="00DE4B17">
        <w:rPr>
          <w:lang w:eastAsia="et-EE"/>
        </w:rPr>
        <w:t xml:space="preserve"> võimalikku varieeruvust;</w:t>
      </w:r>
    </w:p>
    <w:p w14:paraId="2A9934BB" w14:textId="549BFFCD" w:rsidR="00DE4B17" w:rsidRPr="00DE4B17" w:rsidRDefault="00DE4B17" w:rsidP="006D4EBF">
      <w:pPr>
        <w:pStyle w:val="ListParagraph"/>
        <w:numPr>
          <w:ilvl w:val="0"/>
          <w:numId w:val="13"/>
        </w:numPr>
        <w:rPr>
          <w:lang w:eastAsia="et-EE"/>
        </w:rPr>
      </w:pPr>
      <w:r w:rsidRPr="00DE4B17">
        <w:rPr>
          <w:lang w:eastAsia="et-EE"/>
        </w:rPr>
        <w:t>hindama materjalide seniseid kasutusvõimalusi ja turuhinda;</w:t>
      </w:r>
    </w:p>
    <w:p w14:paraId="5288BBD4" w14:textId="02BB28BA" w:rsidR="00DE4B17" w:rsidRPr="00DE4B17" w:rsidRDefault="00DE4B17" w:rsidP="006D4EBF">
      <w:pPr>
        <w:pStyle w:val="ListParagraph"/>
        <w:numPr>
          <w:ilvl w:val="0"/>
          <w:numId w:val="13"/>
        </w:numPr>
        <w:rPr>
          <w:lang w:eastAsia="et-EE"/>
        </w:rPr>
      </w:pPr>
      <w:r w:rsidRPr="00DE4B17">
        <w:rPr>
          <w:lang w:eastAsia="et-EE"/>
        </w:rPr>
        <w:t>hindama materjalide võimalikku sobivust asfaltsegudes kasutamiseks;</w:t>
      </w:r>
    </w:p>
    <w:p w14:paraId="629AA24F" w14:textId="04D5440E" w:rsidR="00DE4B17" w:rsidRPr="00DE4B17" w:rsidRDefault="00DE4B17" w:rsidP="006D4EBF">
      <w:pPr>
        <w:pStyle w:val="ListParagraph"/>
        <w:numPr>
          <w:ilvl w:val="0"/>
          <w:numId w:val="13"/>
        </w:numPr>
        <w:rPr>
          <w:lang w:eastAsia="et-EE"/>
        </w:rPr>
      </w:pPr>
      <w:r w:rsidRPr="00DE4B17">
        <w:rPr>
          <w:lang w:eastAsia="et-EE"/>
        </w:rPr>
        <w:t>hindama materjalide võimalikku regulatiivset sobivust ehitus- ja keskkonnavaates;</w:t>
      </w:r>
    </w:p>
    <w:p w14:paraId="615198EC" w14:textId="62E7B3B1" w:rsidR="00DE4B17" w:rsidRPr="00DE4B17" w:rsidRDefault="00DE4B17" w:rsidP="006D4EBF">
      <w:pPr>
        <w:pStyle w:val="ListParagraph"/>
        <w:numPr>
          <w:ilvl w:val="0"/>
          <w:numId w:val="13"/>
        </w:numPr>
        <w:rPr>
          <w:lang w:eastAsia="et-EE"/>
        </w:rPr>
      </w:pPr>
      <w:r w:rsidRPr="00DE4B17">
        <w:rPr>
          <w:lang w:eastAsia="et-EE"/>
        </w:rPr>
        <w:t xml:space="preserve">koostama esialgse majandusliku </w:t>
      </w:r>
      <w:r w:rsidR="00DD46E0">
        <w:rPr>
          <w:lang w:eastAsia="et-EE"/>
        </w:rPr>
        <w:t>mõju</w:t>
      </w:r>
      <w:r w:rsidR="00DD46E0" w:rsidRPr="00DE4B17">
        <w:rPr>
          <w:lang w:eastAsia="et-EE"/>
        </w:rPr>
        <w:t xml:space="preserve"> </w:t>
      </w:r>
      <w:r w:rsidRPr="00DE4B17">
        <w:rPr>
          <w:lang w:eastAsia="et-EE"/>
        </w:rPr>
        <w:t>analüüsi</w:t>
      </w:r>
      <w:r w:rsidR="00B87F7C">
        <w:rPr>
          <w:lang w:eastAsia="et-EE"/>
        </w:rPr>
        <w:t>, mida töö käigus jooksvalt täiendatakse ja täpsustatakse</w:t>
      </w:r>
      <w:r w:rsidRPr="00DE4B17">
        <w:rPr>
          <w:lang w:eastAsia="et-EE"/>
        </w:rPr>
        <w:t>;</w:t>
      </w:r>
    </w:p>
    <w:p w14:paraId="126488FA" w14:textId="02992098" w:rsidR="00DE4B17" w:rsidRPr="00DE4B17" w:rsidRDefault="00DE4B17" w:rsidP="006D4EBF">
      <w:pPr>
        <w:pStyle w:val="ListParagraph"/>
        <w:numPr>
          <w:ilvl w:val="0"/>
          <w:numId w:val="13"/>
        </w:numPr>
        <w:rPr>
          <w:lang w:eastAsia="et-EE"/>
        </w:rPr>
      </w:pPr>
      <w:r w:rsidRPr="00DE4B17">
        <w:rPr>
          <w:lang w:eastAsia="et-EE"/>
        </w:rPr>
        <w:t>koostama esialgse ringmajanduse ja CO₂ mõju hinnangu</w:t>
      </w:r>
      <w:r w:rsidR="00B87F7C">
        <w:rPr>
          <w:lang w:eastAsia="et-EE"/>
        </w:rPr>
        <w:t>, mida töö käigus jooksvalt täiendatakse ja täpsustatakse</w:t>
      </w:r>
      <w:r w:rsidRPr="00DE4B17">
        <w:rPr>
          <w:lang w:eastAsia="et-EE"/>
        </w:rPr>
        <w:t>;</w:t>
      </w:r>
    </w:p>
    <w:p w14:paraId="35E7A03C" w14:textId="22E36F0E" w:rsidR="00DE4B17" w:rsidRDefault="00DE4B17" w:rsidP="006D4EBF">
      <w:pPr>
        <w:pStyle w:val="ListParagraph"/>
        <w:numPr>
          <w:ilvl w:val="0"/>
          <w:numId w:val="13"/>
        </w:numPr>
        <w:rPr>
          <w:lang w:eastAsia="et-EE"/>
        </w:rPr>
      </w:pPr>
      <w:r w:rsidRPr="00DE4B17">
        <w:rPr>
          <w:lang w:eastAsia="et-EE"/>
        </w:rPr>
        <w:t>valima välja edasisteks katseteks</w:t>
      </w:r>
      <w:r w:rsidR="00896185">
        <w:rPr>
          <w:lang w:eastAsia="et-EE"/>
        </w:rPr>
        <w:t xml:space="preserve"> (uuringu II etapp)</w:t>
      </w:r>
      <w:r w:rsidR="006E08DE">
        <w:rPr>
          <w:lang w:eastAsia="et-EE"/>
        </w:rPr>
        <w:t xml:space="preserve"> ühe või mitu</w:t>
      </w:r>
      <w:r w:rsidRPr="00DE4B17">
        <w:rPr>
          <w:lang w:eastAsia="et-EE"/>
        </w:rPr>
        <w:t xml:space="preserve"> perspektiivse</w:t>
      </w:r>
      <w:r w:rsidR="006E08DE">
        <w:rPr>
          <w:lang w:eastAsia="et-EE"/>
        </w:rPr>
        <w:t>t</w:t>
      </w:r>
      <w:r w:rsidRPr="00DE4B17">
        <w:rPr>
          <w:lang w:eastAsia="et-EE"/>
        </w:rPr>
        <w:t xml:space="preserve"> plastmaterjali.</w:t>
      </w:r>
    </w:p>
    <w:p w14:paraId="11FAE73B" w14:textId="6874A178" w:rsidR="00DE4B17" w:rsidRDefault="00506D2E" w:rsidP="00DB5047">
      <w:pPr>
        <w:rPr>
          <w:lang w:eastAsia="et-EE"/>
        </w:rPr>
      </w:pPr>
      <w:r>
        <w:rPr>
          <w:lang w:eastAsia="et-EE"/>
        </w:rPr>
        <w:t xml:space="preserve">Uuringu esimeses etapis tuleb uuringu teostajal korraldada intervjuud vähemalt kolme </w:t>
      </w:r>
      <w:r w:rsidR="00A13753">
        <w:rPr>
          <w:lang w:eastAsia="et-EE"/>
        </w:rPr>
        <w:t>plastjäätmete käitleja</w:t>
      </w:r>
      <w:r w:rsidR="008C2CB3">
        <w:rPr>
          <w:lang w:eastAsia="et-EE"/>
        </w:rPr>
        <w:t xml:space="preserve">, </w:t>
      </w:r>
      <w:r w:rsidR="00A13753">
        <w:rPr>
          <w:lang w:eastAsia="et-EE"/>
        </w:rPr>
        <w:t>ümbertöötleja</w:t>
      </w:r>
      <w:r w:rsidR="00EA2C24">
        <w:rPr>
          <w:lang w:eastAsia="et-EE"/>
        </w:rPr>
        <w:t>ga</w:t>
      </w:r>
      <w:r w:rsidR="008C2CB3">
        <w:rPr>
          <w:lang w:eastAsia="et-EE"/>
        </w:rPr>
        <w:t xml:space="preserve"> </w:t>
      </w:r>
      <w:r w:rsidR="006E08DE">
        <w:rPr>
          <w:lang w:eastAsia="et-EE"/>
        </w:rPr>
        <w:t>või</w:t>
      </w:r>
      <w:r w:rsidR="008C2CB3">
        <w:rPr>
          <w:lang w:eastAsia="et-EE"/>
        </w:rPr>
        <w:t xml:space="preserve"> kasutajaga</w:t>
      </w:r>
      <w:r w:rsidR="00707D57">
        <w:rPr>
          <w:lang w:eastAsia="et-EE"/>
        </w:rPr>
        <w:t xml:space="preserve">, </w:t>
      </w:r>
      <w:r w:rsidR="009C7635">
        <w:rPr>
          <w:lang w:eastAsia="et-EE"/>
        </w:rPr>
        <w:t xml:space="preserve">näiteks </w:t>
      </w:r>
      <w:proofErr w:type="spellStart"/>
      <w:r w:rsidR="009C7635">
        <w:rPr>
          <w:lang w:eastAsia="et-EE"/>
        </w:rPr>
        <w:t>Ragn-Sells</w:t>
      </w:r>
      <w:proofErr w:type="spellEnd"/>
      <w:r w:rsidR="00C95F8A">
        <w:rPr>
          <w:lang w:eastAsia="et-EE"/>
        </w:rPr>
        <w:t xml:space="preserve"> AS</w:t>
      </w:r>
      <w:r w:rsidR="009C7635">
        <w:rPr>
          <w:lang w:eastAsia="et-EE"/>
        </w:rPr>
        <w:t>, Orkos</w:t>
      </w:r>
      <w:r w:rsidR="00F570DC">
        <w:rPr>
          <w:lang w:eastAsia="et-EE"/>
        </w:rPr>
        <w:t xml:space="preserve"> Estonia OÜ</w:t>
      </w:r>
      <w:r w:rsidR="001938AD">
        <w:rPr>
          <w:lang w:eastAsia="et-EE"/>
        </w:rPr>
        <w:t>,</w:t>
      </w:r>
      <w:r w:rsidR="008C2CB3">
        <w:rPr>
          <w:lang w:eastAsia="et-EE"/>
        </w:rPr>
        <w:t xml:space="preserve"> </w:t>
      </w:r>
      <w:proofErr w:type="spellStart"/>
      <w:r w:rsidR="008853EA">
        <w:rPr>
          <w:lang w:eastAsia="et-EE"/>
        </w:rPr>
        <w:t>Neular</w:t>
      </w:r>
      <w:proofErr w:type="spellEnd"/>
      <w:r w:rsidR="005A6446">
        <w:rPr>
          <w:lang w:eastAsia="et-EE"/>
        </w:rPr>
        <w:t xml:space="preserve"> OÜ</w:t>
      </w:r>
      <w:r w:rsidR="00F570DC">
        <w:rPr>
          <w:lang w:eastAsia="et-EE"/>
        </w:rPr>
        <w:t xml:space="preserve">. </w:t>
      </w:r>
      <w:r w:rsidR="008F5477">
        <w:rPr>
          <w:lang w:eastAsia="et-EE"/>
        </w:rPr>
        <w:t>Sa</w:t>
      </w:r>
      <w:r w:rsidR="001C379E">
        <w:rPr>
          <w:lang w:eastAsia="et-EE"/>
        </w:rPr>
        <w:t xml:space="preserve">muti </w:t>
      </w:r>
      <w:r w:rsidR="00CD2FEE">
        <w:rPr>
          <w:lang w:eastAsia="et-EE"/>
        </w:rPr>
        <w:t>võimalusel kaasata</w:t>
      </w:r>
      <w:r w:rsidR="00D26F99">
        <w:rPr>
          <w:lang w:eastAsia="et-EE"/>
        </w:rPr>
        <w:t xml:space="preserve"> intervjuudesse</w:t>
      </w:r>
      <w:r w:rsidR="001C379E">
        <w:rPr>
          <w:lang w:eastAsia="et-EE"/>
        </w:rPr>
        <w:t xml:space="preserve"> </w:t>
      </w:r>
      <w:r w:rsidR="00BF1DCF">
        <w:rPr>
          <w:lang w:eastAsia="et-EE"/>
        </w:rPr>
        <w:t xml:space="preserve">Eesti Ringmajandusettevõtete </w:t>
      </w:r>
      <w:r w:rsidR="00965871">
        <w:rPr>
          <w:lang w:eastAsia="et-EE"/>
        </w:rPr>
        <w:t>L</w:t>
      </w:r>
      <w:r w:rsidR="00BF1DCF">
        <w:rPr>
          <w:lang w:eastAsia="et-EE"/>
        </w:rPr>
        <w:t xml:space="preserve">iit, </w:t>
      </w:r>
      <w:r w:rsidR="00F22645">
        <w:rPr>
          <w:lang w:eastAsia="et-EE"/>
        </w:rPr>
        <w:t>Eesti Plastitööstuse Liit</w:t>
      </w:r>
      <w:r w:rsidR="00965871">
        <w:rPr>
          <w:lang w:eastAsia="et-EE"/>
        </w:rPr>
        <w:t xml:space="preserve"> ning</w:t>
      </w:r>
      <w:r w:rsidR="000A6581">
        <w:rPr>
          <w:lang w:eastAsia="et-EE"/>
        </w:rPr>
        <w:t xml:space="preserve"> Kliimaministeeriumi vastava teema esindajad. </w:t>
      </w:r>
      <w:r w:rsidR="00A13753">
        <w:rPr>
          <w:lang w:eastAsia="et-EE"/>
        </w:rPr>
        <w:t xml:space="preserve">Intervjuude eesmärgiks on kaasata sektori sisend uuringu lähteülesandes püstitatud eesmärkide saavutamiseks. </w:t>
      </w:r>
    </w:p>
    <w:p w14:paraId="377B01C7" w14:textId="7057FFBB" w:rsidR="00E12CAE" w:rsidRPr="0042363A" w:rsidRDefault="0065061C" w:rsidP="00DB5047">
      <w:pPr>
        <w:rPr>
          <w:lang w:eastAsia="et-EE"/>
        </w:rPr>
      </w:pPr>
      <w:r w:rsidRPr="0042363A">
        <w:rPr>
          <w:lang w:eastAsia="et-EE"/>
        </w:rPr>
        <w:t xml:space="preserve">Nii </w:t>
      </w:r>
      <w:r w:rsidR="00F40E7A" w:rsidRPr="0042363A">
        <w:rPr>
          <w:lang w:eastAsia="et-EE"/>
        </w:rPr>
        <w:t>uuringu I etapis</w:t>
      </w:r>
      <w:r w:rsidRPr="0042363A">
        <w:rPr>
          <w:lang w:eastAsia="et-EE"/>
        </w:rPr>
        <w:t xml:space="preserve"> kui ka järgnevates </w:t>
      </w:r>
      <w:r w:rsidR="00F40E7A" w:rsidRPr="0042363A">
        <w:rPr>
          <w:lang w:eastAsia="et-EE"/>
        </w:rPr>
        <w:t xml:space="preserve">uuringu </w:t>
      </w:r>
      <w:r w:rsidRPr="0042363A">
        <w:rPr>
          <w:lang w:eastAsia="et-EE"/>
        </w:rPr>
        <w:t xml:space="preserve">etappides tuleb </w:t>
      </w:r>
      <w:r w:rsidR="00F40E7A" w:rsidRPr="0042363A">
        <w:rPr>
          <w:lang w:eastAsia="et-EE"/>
        </w:rPr>
        <w:t xml:space="preserve">ringmajanduse ja olelusringi hindamisel lähtuda </w:t>
      </w:r>
      <w:r w:rsidR="001A33A6" w:rsidRPr="0042363A">
        <w:rPr>
          <w:lang w:eastAsia="et-EE"/>
        </w:rPr>
        <w:t xml:space="preserve">standardites </w:t>
      </w:r>
      <w:r w:rsidR="00B5029F" w:rsidRPr="0042363A">
        <w:rPr>
          <w:lang w:eastAsia="et-EE"/>
        </w:rPr>
        <w:t>EN 15804 ja ISO 14040</w:t>
      </w:r>
      <w:r w:rsidR="001A33A6" w:rsidRPr="0042363A">
        <w:rPr>
          <w:lang w:eastAsia="et-EE"/>
        </w:rPr>
        <w:t xml:space="preserve"> kirjeldatud metoodilistest alustest.</w:t>
      </w:r>
      <w:r w:rsidR="00A733D2" w:rsidRPr="0042363A">
        <w:rPr>
          <w:lang w:eastAsia="et-EE"/>
        </w:rPr>
        <w:t xml:space="preserve"> Lõplik metoodika tuleb </w:t>
      </w:r>
      <w:r w:rsidR="001F1494" w:rsidRPr="0042363A">
        <w:rPr>
          <w:lang w:eastAsia="et-EE"/>
        </w:rPr>
        <w:t xml:space="preserve">kooskõlastada </w:t>
      </w:r>
      <w:r w:rsidR="0019403D">
        <w:rPr>
          <w:lang w:eastAsia="et-EE"/>
        </w:rPr>
        <w:t>t</w:t>
      </w:r>
      <w:r w:rsidR="001F1494" w:rsidRPr="0042363A">
        <w:rPr>
          <w:lang w:eastAsia="et-EE"/>
        </w:rPr>
        <w:t>ellija poolt kokku kutsutud juhtkomisjoniga.</w:t>
      </w:r>
    </w:p>
    <w:p w14:paraId="61857635" w14:textId="574FCE37" w:rsidR="00DE4B17" w:rsidRPr="00391966" w:rsidRDefault="00DE4B17" w:rsidP="00391966">
      <w:pPr>
        <w:pStyle w:val="Heading3"/>
        <w:rPr>
          <w:i w:val="0"/>
          <w:iCs/>
          <w:sz w:val="26"/>
          <w:szCs w:val="26"/>
          <w:lang w:eastAsia="et-EE"/>
        </w:rPr>
      </w:pPr>
      <w:r w:rsidRPr="00391966">
        <w:rPr>
          <w:i w:val="0"/>
          <w:iCs/>
          <w:sz w:val="26"/>
          <w:szCs w:val="26"/>
          <w:lang w:eastAsia="et-EE"/>
        </w:rPr>
        <w:t xml:space="preserve"> I etapi tulemus</w:t>
      </w:r>
    </w:p>
    <w:p w14:paraId="5814BCCC" w14:textId="0DB5F63F" w:rsidR="00DE4B17" w:rsidRPr="00DE4B17" w:rsidRDefault="00A13753" w:rsidP="00DB5047">
      <w:pPr>
        <w:rPr>
          <w:lang w:eastAsia="et-EE"/>
        </w:rPr>
      </w:pPr>
      <w:r>
        <w:rPr>
          <w:lang w:eastAsia="et-EE"/>
        </w:rPr>
        <w:t xml:space="preserve">Uuringu </w:t>
      </w:r>
      <w:r w:rsidR="00DE4B17" w:rsidRPr="00DE4B17">
        <w:rPr>
          <w:lang w:eastAsia="et-EE"/>
        </w:rPr>
        <w:t xml:space="preserve">I etapi tulemusena peab valmima </w:t>
      </w:r>
      <w:r w:rsidR="00B87F7C">
        <w:rPr>
          <w:lang w:eastAsia="et-EE"/>
        </w:rPr>
        <w:t xml:space="preserve">kirjalik </w:t>
      </w:r>
      <w:r w:rsidR="00DE4B17" w:rsidRPr="00DE4B17">
        <w:rPr>
          <w:lang w:eastAsia="et-EE"/>
        </w:rPr>
        <w:t>vahearuanne, mis sisaldab:</w:t>
      </w:r>
    </w:p>
    <w:p w14:paraId="2E9BCD61" w14:textId="63074F14" w:rsidR="00DE4B17" w:rsidRPr="00DE4B17" w:rsidRDefault="00DE4B17" w:rsidP="006D4EBF">
      <w:pPr>
        <w:pStyle w:val="ListParagraph"/>
        <w:numPr>
          <w:ilvl w:val="0"/>
          <w:numId w:val="14"/>
        </w:numPr>
        <w:rPr>
          <w:lang w:eastAsia="et-EE"/>
        </w:rPr>
      </w:pPr>
      <w:r w:rsidRPr="00DE4B17">
        <w:rPr>
          <w:lang w:eastAsia="et-EE"/>
        </w:rPr>
        <w:t>plastmaterjalide voogude kirjeldust</w:t>
      </w:r>
      <w:r w:rsidR="005458A0">
        <w:rPr>
          <w:lang w:eastAsia="et-EE"/>
        </w:rPr>
        <w:t xml:space="preserve"> hetkel ning</w:t>
      </w:r>
      <w:r w:rsidR="00BA2AA6">
        <w:rPr>
          <w:lang w:eastAsia="et-EE"/>
        </w:rPr>
        <w:t xml:space="preserve"> </w:t>
      </w:r>
      <w:r w:rsidR="00A024AA">
        <w:rPr>
          <w:lang w:eastAsia="et-EE"/>
        </w:rPr>
        <w:t>jäätmereformi järgselt tulevikus</w:t>
      </w:r>
      <w:r w:rsidRPr="00DE4B17">
        <w:rPr>
          <w:lang w:eastAsia="et-EE"/>
        </w:rPr>
        <w:t>;</w:t>
      </w:r>
    </w:p>
    <w:p w14:paraId="2A22D1F7" w14:textId="66FBCB17" w:rsidR="00DE4B17" w:rsidRPr="00DE4B17" w:rsidRDefault="00DE4B17" w:rsidP="006D4EBF">
      <w:pPr>
        <w:pStyle w:val="ListParagraph"/>
        <w:numPr>
          <w:ilvl w:val="0"/>
          <w:numId w:val="14"/>
        </w:numPr>
        <w:rPr>
          <w:lang w:eastAsia="et-EE"/>
        </w:rPr>
      </w:pPr>
      <w:r w:rsidRPr="00DE4B17">
        <w:rPr>
          <w:lang w:eastAsia="et-EE"/>
        </w:rPr>
        <w:t>materjalide koguste ja kättesaadavuse hinnangut</w:t>
      </w:r>
      <w:r w:rsidR="006042B0">
        <w:rPr>
          <w:lang w:eastAsia="et-EE"/>
        </w:rPr>
        <w:t xml:space="preserve"> hetkel ja tulevikus</w:t>
      </w:r>
      <w:r w:rsidRPr="00DE4B17">
        <w:rPr>
          <w:lang w:eastAsia="et-EE"/>
        </w:rPr>
        <w:t>;</w:t>
      </w:r>
    </w:p>
    <w:p w14:paraId="14DDAE66" w14:textId="7583748E" w:rsidR="00DE4B17" w:rsidRPr="00DE4B17" w:rsidRDefault="00DE4B17" w:rsidP="006D4EBF">
      <w:pPr>
        <w:pStyle w:val="ListParagraph"/>
        <w:numPr>
          <w:ilvl w:val="0"/>
          <w:numId w:val="14"/>
        </w:numPr>
        <w:rPr>
          <w:lang w:eastAsia="et-EE"/>
        </w:rPr>
      </w:pPr>
      <w:r w:rsidRPr="00DE4B17">
        <w:rPr>
          <w:lang w:eastAsia="et-EE"/>
        </w:rPr>
        <w:t>materjalide esialgset tehnilist hinnangut;</w:t>
      </w:r>
    </w:p>
    <w:p w14:paraId="17784557" w14:textId="4F1B516A" w:rsidR="00DE4B17" w:rsidRPr="00DE4B17" w:rsidRDefault="00DE4B17" w:rsidP="006D4EBF">
      <w:pPr>
        <w:pStyle w:val="ListParagraph"/>
        <w:numPr>
          <w:ilvl w:val="0"/>
          <w:numId w:val="14"/>
        </w:numPr>
        <w:rPr>
          <w:lang w:eastAsia="et-EE"/>
        </w:rPr>
      </w:pPr>
      <w:r w:rsidRPr="00DE4B17">
        <w:rPr>
          <w:lang w:eastAsia="et-EE"/>
        </w:rPr>
        <w:t>materjalide esialgset majandusanalüüsi;</w:t>
      </w:r>
    </w:p>
    <w:p w14:paraId="7C08DC9D" w14:textId="660F23A6" w:rsidR="00DE4B17" w:rsidRPr="00DE4B17" w:rsidRDefault="00DE4B17" w:rsidP="006D4EBF">
      <w:pPr>
        <w:pStyle w:val="ListParagraph"/>
        <w:numPr>
          <w:ilvl w:val="0"/>
          <w:numId w:val="14"/>
        </w:numPr>
        <w:rPr>
          <w:lang w:eastAsia="et-EE"/>
        </w:rPr>
      </w:pPr>
      <w:r w:rsidRPr="00DE4B17">
        <w:rPr>
          <w:lang w:eastAsia="et-EE"/>
        </w:rPr>
        <w:t>materjalide esialgset keskkonna- ja regulatiivset hinnangut;</w:t>
      </w:r>
    </w:p>
    <w:p w14:paraId="7B047435" w14:textId="0FB62E33" w:rsidR="00DE4B17" w:rsidRPr="00DE4B17" w:rsidRDefault="00DE4B17" w:rsidP="006D4EBF">
      <w:pPr>
        <w:pStyle w:val="ListParagraph"/>
        <w:numPr>
          <w:ilvl w:val="0"/>
          <w:numId w:val="14"/>
        </w:numPr>
        <w:rPr>
          <w:lang w:eastAsia="et-EE"/>
        </w:rPr>
      </w:pPr>
      <w:r w:rsidRPr="00DE4B17">
        <w:rPr>
          <w:lang w:eastAsia="et-EE"/>
        </w:rPr>
        <w:t>valitud plastmaterjalide põhjendatud nimekirja edasiseks katsetamiseks</w:t>
      </w:r>
      <w:r w:rsidR="00596DC6">
        <w:rPr>
          <w:lang w:eastAsia="et-EE"/>
        </w:rPr>
        <w:t xml:space="preserve"> uuringu II etapis</w:t>
      </w:r>
      <w:r w:rsidRPr="00DE4B17">
        <w:rPr>
          <w:lang w:eastAsia="et-EE"/>
        </w:rPr>
        <w:t>;</w:t>
      </w:r>
    </w:p>
    <w:p w14:paraId="7A7D716B" w14:textId="75BBA75E" w:rsidR="00DE4B17" w:rsidRPr="00CF7474" w:rsidRDefault="00DE4B17" w:rsidP="00CF7474">
      <w:pPr>
        <w:pStyle w:val="Heading3"/>
        <w:rPr>
          <w:i w:val="0"/>
          <w:iCs/>
          <w:sz w:val="26"/>
          <w:szCs w:val="26"/>
          <w:lang w:eastAsia="et-EE"/>
        </w:rPr>
      </w:pPr>
      <w:r w:rsidRPr="00CF7474">
        <w:rPr>
          <w:i w:val="0"/>
          <w:iCs/>
          <w:sz w:val="26"/>
          <w:szCs w:val="26"/>
          <w:lang w:eastAsia="et-EE"/>
        </w:rPr>
        <w:t>I etapi edukuse mõõdik</w:t>
      </w:r>
    </w:p>
    <w:p w14:paraId="051F5350" w14:textId="41D21EBA" w:rsidR="006D79BF" w:rsidRPr="00CB09AA" w:rsidRDefault="00BE7571" w:rsidP="00DB5047">
      <w:r>
        <w:rPr>
          <w:lang w:eastAsia="et-EE"/>
        </w:rPr>
        <w:t xml:space="preserve">Uuringu </w:t>
      </w:r>
      <w:r w:rsidR="00DE4B17" w:rsidRPr="00DE4B17">
        <w:rPr>
          <w:lang w:eastAsia="et-EE"/>
        </w:rPr>
        <w:t xml:space="preserve">I etapp loetakse edukaks, kui uuringu teostaja on </w:t>
      </w:r>
      <w:r w:rsidR="009E4E31">
        <w:rPr>
          <w:lang w:eastAsia="et-EE"/>
        </w:rPr>
        <w:t xml:space="preserve">esitanud kirjaliku </w:t>
      </w:r>
      <w:r w:rsidR="001863B1">
        <w:rPr>
          <w:lang w:eastAsia="et-EE"/>
        </w:rPr>
        <w:t>vahearuan</w:t>
      </w:r>
      <w:r w:rsidR="00147403">
        <w:rPr>
          <w:lang w:eastAsia="et-EE"/>
        </w:rPr>
        <w:t xml:space="preserve">de, mis </w:t>
      </w:r>
      <w:r w:rsidR="0063655D">
        <w:rPr>
          <w:lang w:eastAsia="et-EE"/>
        </w:rPr>
        <w:t>vastab uuringu I etap</w:t>
      </w:r>
      <w:r w:rsidR="00716EFA">
        <w:rPr>
          <w:lang w:eastAsia="et-EE"/>
        </w:rPr>
        <w:t>is nõutule ning on</w:t>
      </w:r>
      <w:r w:rsidR="00DE4B17" w:rsidRPr="00DE4B17">
        <w:rPr>
          <w:lang w:eastAsia="et-EE"/>
        </w:rPr>
        <w:t xml:space="preserve"> tuvastanud vähemalt </w:t>
      </w:r>
      <w:r w:rsidR="002D1929">
        <w:rPr>
          <w:lang w:eastAsia="et-EE"/>
        </w:rPr>
        <w:t>kaks</w:t>
      </w:r>
      <w:r w:rsidR="00DE4B17" w:rsidRPr="00DE4B17">
        <w:rPr>
          <w:lang w:eastAsia="et-EE"/>
        </w:rPr>
        <w:t xml:space="preserve"> sellist plastmaterjali, mille kogus, omadused, kättesaadavus ja esialgne majanduslik potentsiaal õigustavad nende kaasamist sideainete</w:t>
      </w:r>
      <w:r w:rsidR="00386040">
        <w:rPr>
          <w:lang w:eastAsia="et-EE"/>
        </w:rPr>
        <w:t>- ja asf</w:t>
      </w:r>
      <w:r w:rsidR="00612A79">
        <w:rPr>
          <w:lang w:eastAsia="et-EE"/>
        </w:rPr>
        <w:t>al</w:t>
      </w:r>
      <w:r w:rsidR="00386040">
        <w:rPr>
          <w:lang w:eastAsia="et-EE"/>
        </w:rPr>
        <w:t>tsegude</w:t>
      </w:r>
      <w:r w:rsidR="00DE4B17" w:rsidRPr="00DE4B17">
        <w:rPr>
          <w:lang w:eastAsia="et-EE"/>
        </w:rPr>
        <w:t xml:space="preserve"> laboratoorsesse uuringusse.</w:t>
      </w:r>
    </w:p>
    <w:p w14:paraId="45936607" w14:textId="57DCCE0B" w:rsidR="0051559A" w:rsidRDefault="00E63FDF" w:rsidP="0051559A">
      <w:pPr>
        <w:pStyle w:val="Heading2"/>
        <w:spacing w:line="300" w:lineRule="atLeast"/>
        <w:rPr>
          <w:rFonts w:eastAsia="Times New Roman" w:cs="Times New Roman"/>
          <w:bCs/>
          <w:kern w:val="0"/>
          <w:lang w:eastAsia="et-EE"/>
          <w14:ligatures w14:val="none"/>
        </w:rPr>
      </w:pPr>
      <w:r w:rsidRPr="0051559A">
        <w:rPr>
          <w:rFonts w:cs="Times New Roman"/>
        </w:rPr>
        <w:t>Uuringu II etapp</w:t>
      </w:r>
      <w:r w:rsidR="006C13F4" w:rsidRPr="0051559A">
        <w:rPr>
          <w:rFonts w:cs="Times New Roman"/>
        </w:rPr>
        <w:t xml:space="preserve"> –</w:t>
      </w:r>
      <w:r w:rsidR="000336AD" w:rsidRPr="0051559A">
        <w:rPr>
          <w:rFonts w:cs="Times New Roman"/>
        </w:rPr>
        <w:t xml:space="preserve"> </w:t>
      </w:r>
      <w:r w:rsidR="000336AD" w:rsidRPr="0051559A">
        <w:rPr>
          <w:rFonts w:eastAsia="Times New Roman" w:cs="Times New Roman"/>
          <w:bCs/>
          <w:kern w:val="0"/>
          <w:lang w:eastAsia="et-EE"/>
          <w14:ligatures w14:val="none"/>
        </w:rPr>
        <w:t>sideainete</w:t>
      </w:r>
      <w:r w:rsidR="00B2753C">
        <w:rPr>
          <w:rFonts w:eastAsia="Times New Roman" w:cs="Times New Roman"/>
          <w:bCs/>
          <w:kern w:val="0"/>
          <w:lang w:eastAsia="et-EE"/>
          <w14:ligatures w14:val="none"/>
        </w:rPr>
        <w:t xml:space="preserve"> </w:t>
      </w:r>
      <w:r w:rsidR="0051559A">
        <w:rPr>
          <w:rFonts w:eastAsia="Times New Roman" w:cs="Times New Roman"/>
          <w:bCs/>
          <w:kern w:val="0"/>
          <w:lang w:eastAsia="et-EE"/>
          <w14:ligatures w14:val="none"/>
        </w:rPr>
        <w:t>ja asfaltsegude</w:t>
      </w:r>
      <w:r w:rsidR="000336AD" w:rsidRPr="0051559A">
        <w:rPr>
          <w:rFonts w:eastAsia="Times New Roman" w:cs="Times New Roman"/>
          <w:bCs/>
          <w:kern w:val="0"/>
          <w:lang w:eastAsia="et-EE"/>
          <w14:ligatures w14:val="none"/>
        </w:rPr>
        <w:t xml:space="preserve"> laboratoorne uuring</w:t>
      </w:r>
    </w:p>
    <w:p w14:paraId="27087FB0" w14:textId="2EE58DD8" w:rsidR="000336AD" w:rsidRDefault="00C368DE" w:rsidP="0051559A">
      <w:pPr>
        <w:pStyle w:val="Heading3"/>
        <w:rPr>
          <w:rFonts w:cs="Times New Roman"/>
          <w:i w:val="0"/>
          <w:iCs/>
          <w:sz w:val="26"/>
          <w:szCs w:val="26"/>
          <w:lang w:eastAsia="et-EE"/>
        </w:rPr>
      </w:pPr>
      <w:r>
        <w:rPr>
          <w:rFonts w:cs="Times New Roman"/>
          <w:i w:val="0"/>
          <w:iCs/>
          <w:sz w:val="26"/>
          <w:szCs w:val="26"/>
          <w:lang w:eastAsia="et-EE"/>
        </w:rPr>
        <w:t>II e</w:t>
      </w:r>
      <w:r w:rsidRPr="0051559A">
        <w:rPr>
          <w:rFonts w:cs="Times New Roman"/>
          <w:i w:val="0"/>
          <w:iCs/>
          <w:sz w:val="26"/>
          <w:szCs w:val="26"/>
          <w:lang w:eastAsia="et-EE"/>
        </w:rPr>
        <w:t xml:space="preserve">tapi </w:t>
      </w:r>
      <w:r w:rsidR="000336AD" w:rsidRPr="0051559A">
        <w:rPr>
          <w:rFonts w:cs="Times New Roman"/>
          <w:i w:val="0"/>
          <w:iCs/>
          <w:sz w:val="26"/>
          <w:szCs w:val="26"/>
          <w:lang w:eastAsia="et-EE"/>
        </w:rPr>
        <w:t>eesmärk</w:t>
      </w:r>
    </w:p>
    <w:p w14:paraId="2036D0A2" w14:textId="13F82830" w:rsidR="00DB5047" w:rsidRPr="00DB5047" w:rsidRDefault="00DB5047" w:rsidP="00DB5047">
      <w:pPr>
        <w:rPr>
          <w:lang w:eastAsia="et-EE"/>
        </w:rPr>
      </w:pPr>
      <w:r>
        <w:rPr>
          <w:lang w:eastAsia="et-EE"/>
        </w:rPr>
        <w:t>Uuringu II etapi eesmärkideks on:</w:t>
      </w:r>
    </w:p>
    <w:p w14:paraId="78BE0BC6" w14:textId="49DD7B9C" w:rsidR="006D6839" w:rsidRPr="00363B8D" w:rsidRDefault="006D6839" w:rsidP="006D4EBF">
      <w:pPr>
        <w:pStyle w:val="ListParagraph"/>
        <w:numPr>
          <w:ilvl w:val="0"/>
          <w:numId w:val="5"/>
        </w:numPr>
        <w:rPr>
          <w:lang w:eastAsia="et-EE"/>
        </w:rPr>
      </w:pPr>
      <w:r w:rsidRPr="00363B8D">
        <w:rPr>
          <w:lang w:eastAsia="et-EE"/>
        </w:rPr>
        <w:t>H</w:t>
      </w:r>
      <w:r w:rsidR="000336AD" w:rsidRPr="00363B8D">
        <w:rPr>
          <w:lang w:eastAsia="et-EE"/>
        </w:rPr>
        <w:t xml:space="preserve">innata </w:t>
      </w:r>
      <w:r w:rsidR="00BE6DC2">
        <w:rPr>
          <w:lang w:eastAsia="et-EE"/>
        </w:rPr>
        <w:t xml:space="preserve">uuringu </w:t>
      </w:r>
      <w:r w:rsidR="000336AD" w:rsidRPr="00363B8D">
        <w:rPr>
          <w:lang w:eastAsia="et-EE"/>
        </w:rPr>
        <w:t xml:space="preserve">I etapis </w:t>
      </w:r>
      <w:r w:rsidR="00086ADC">
        <w:rPr>
          <w:lang w:eastAsia="et-EE"/>
        </w:rPr>
        <w:t xml:space="preserve">välja </w:t>
      </w:r>
      <w:r w:rsidR="000336AD" w:rsidRPr="00363B8D">
        <w:rPr>
          <w:lang w:eastAsia="et-EE"/>
        </w:rPr>
        <w:t xml:space="preserve">valitud plastmaterjalide sobivust Eestis kasutatavate teebituumenitega ning </w:t>
      </w:r>
      <w:r w:rsidR="00086ADC">
        <w:rPr>
          <w:lang w:eastAsia="et-EE"/>
        </w:rPr>
        <w:t xml:space="preserve">selgitada </w:t>
      </w:r>
      <w:r w:rsidR="000336AD" w:rsidRPr="00363B8D">
        <w:rPr>
          <w:lang w:eastAsia="et-EE"/>
        </w:rPr>
        <w:t xml:space="preserve">välja, kas plastmaterjalide ja bituumeni koosmõjul on võimalik valmistada </w:t>
      </w:r>
      <w:r w:rsidR="009564AB">
        <w:rPr>
          <w:lang w:eastAsia="et-EE"/>
        </w:rPr>
        <w:t xml:space="preserve">Eesti tingimustesse sobiv </w:t>
      </w:r>
      <w:r w:rsidR="000336AD" w:rsidRPr="00363B8D">
        <w:rPr>
          <w:lang w:eastAsia="et-EE"/>
        </w:rPr>
        <w:t>tehniliselt kasutatav sideaine.</w:t>
      </w:r>
      <w:r w:rsidR="00581BAB" w:rsidRPr="00363B8D">
        <w:rPr>
          <w:lang w:eastAsia="et-EE"/>
        </w:rPr>
        <w:t xml:space="preserve"> </w:t>
      </w:r>
      <w:r w:rsidR="00E73349">
        <w:rPr>
          <w:lang w:eastAsia="et-EE"/>
        </w:rPr>
        <w:t>Uuringu käigus tuleb käsitleda nii kuiv- kui ka märgsegamise potentsiaale paralleelselt.</w:t>
      </w:r>
    </w:p>
    <w:p w14:paraId="0C174F4B" w14:textId="1846A94E" w:rsidR="000336AD" w:rsidRDefault="006D6839" w:rsidP="006D4EBF">
      <w:pPr>
        <w:pStyle w:val="ListParagraph"/>
        <w:numPr>
          <w:ilvl w:val="0"/>
          <w:numId w:val="5"/>
        </w:numPr>
        <w:spacing w:before="100" w:beforeAutospacing="1" w:after="100" w:afterAutospacing="1" w:line="300" w:lineRule="atLeast"/>
        <w:jc w:val="left"/>
        <w:rPr>
          <w:rFonts w:ascii="Segoe UI" w:eastAsia="Times New Roman" w:hAnsi="Segoe UI" w:cs="Segoe UI"/>
          <w:kern w:val="0"/>
          <w:sz w:val="21"/>
          <w:szCs w:val="21"/>
          <w:lang w:eastAsia="et-EE"/>
          <w14:ligatures w14:val="none"/>
        </w:rPr>
      </w:pPr>
      <w:r w:rsidRPr="00363B8D">
        <w:rPr>
          <w:rFonts w:eastAsia="Times New Roman" w:cs="Times New Roman"/>
          <w:kern w:val="0"/>
          <w:szCs w:val="24"/>
          <w:lang w:eastAsia="et-EE"/>
          <w14:ligatures w14:val="none"/>
        </w:rPr>
        <w:t>H</w:t>
      </w:r>
      <w:r w:rsidR="00581BAB" w:rsidRPr="00363B8D">
        <w:rPr>
          <w:rFonts w:eastAsia="Times New Roman" w:cs="Times New Roman"/>
          <w:kern w:val="0"/>
          <w:szCs w:val="24"/>
          <w:lang w:eastAsia="et-EE"/>
          <w14:ligatures w14:val="none"/>
        </w:rPr>
        <w:t>innata valitud plastmaterjaliga modifitseeritud sideainete mõju asfaltsegude omadustele ning selgitada välja, kas plastmaterjali sisaldavad asfaltsegud vastavad Eestis kehtivatele nõuetele või parandavad tavapäraste asfaltsegude toimivusomadusi</w:t>
      </w:r>
      <w:r w:rsidR="00581BAB" w:rsidRPr="006D6839">
        <w:rPr>
          <w:rFonts w:ascii="Segoe UI" w:eastAsia="Times New Roman" w:hAnsi="Segoe UI" w:cs="Segoe UI"/>
          <w:kern w:val="0"/>
          <w:sz w:val="21"/>
          <w:szCs w:val="21"/>
          <w:lang w:eastAsia="et-EE"/>
          <w14:ligatures w14:val="none"/>
        </w:rPr>
        <w:t>.</w:t>
      </w:r>
    </w:p>
    <w:p w14:paraId="11D55601" w14:textId="6C84A173" w:rsidR="00086ADC" w:rsidRPr="000B69FA" w:rsidRDefault="00752981" w:rsidP="00AF6A1A">
      <w:r w:rsidRPr="4D942F32">
        <w:rPr>
          <w:lang w:eastAsia="et-EE"/>
        </w:rPr>
        <w:t>Tulenevalt eelpool kirjeldatud eesmär</w:t>
      </w:r>
      <w:r w:rsidR="00F9FF2B" w:rsidRPr="4D942F32">
        <w:rPr>
          <w:lang w:eastAsia="et-EE"/>
        </w:rPr>
        <w:t>k</w:t>
      </w:r>
      <w:r w:rsidRPr="4D942F32">
        <w:rPr>
          <w:lang w:eastAsia="et-EE"/>
        </w:rPr>
        <w:t>idest on u</w:t>
      </w:r>
      <w:r w:rsidR="00065398" w:rsidRPr="4D942F32">
        <w:rPr>
          <w:lang w:eastAsia="et-EE"/>
        </w:rPr>
        <w:t>uringu II etapp jagatud kaheks alametapiks</w:t>
      </w:r>
      <w:r w:rsidR="002239C0" w:rsidRPr="4D942F32">
        <w:rPr>
          <w:lang w:eastAsia="et-EE"/>
        </w:rPr>
        <w:t xml:space="preserve">: </w:t>
      </w:r>
    </w:p>
    <w:p w14:paraId="33AE724B" w14:textId="2DF6741A" w:rsidR="00086ADC" w:rsidRPr="000B69FA" w:rsidRDefault="00281468" w:rsidP="00AF6A1A">
      <w:pPr>
        <w:pStyle w:val="ListParagraph"/>
        <w:numPr>
          <w:ilvl w:val="0"/>
          <w:numId w:val="1"/>
        </w:numPr>
        <w:rPr>
          <w:lang w:eastAsia="et-EE"/>
        </w:rPr>
      </w:pPr>
      <w:r>
        <w:rPr>
          <w:lang w:eastAsia="et-EE"/>
        </w:rPr>
        <w:t xml:space="preserve">Esimene alametapp - </w:t>
      </w:r>
      <w:r w:rsidR="002239C0" w:rsidRPr="4D942F32">
        <w:rPr>
          <w:lang w:eastAsia="et-EE"/>
        </w:rPr>
        <w:t>sideaine ja plastmaterjalide analüüsiks</w:t>
      </w:r>
      <w:r w:rsidR="00287273" w:rsidRPr="4D942F32">
        <w:rPr>
          <w:lang w:eastAsia="et-EE"/>
        </w:rPr>
        <w:t xml:space="preserve"> (tehnilise kirjelduse punkt</w:t>
      </w:r>
      <w:r w:rsidR="008C7276" w:rsidRPr="4D942F32">
        <w:rPr>
          <w:lang w:eastAsia="et-EE"/>
        </w:rPr>
        <w:t>i</w:t>
      </w:r>
      <w:r w:rsidR="00287273" w:rsidRPr="4D942F32">
        <w:rPr>
          <w:lang w:eastAsia="et-EE"/>
        </w:rPr>
        <w:t xml:space="preserve"> 1.5.2</w:t>
      </w:r>
      <w:r w:rsidR="00752981" w:rsidRPr="4D942F32">
        <w:rPr>
          <w:lang w:eastAsia="et-EE"/>
        </w:rPr>
        <w:t xml:space="preserve"> alampunkt 1</w:t>
      </w:r>
      <w:r w:rsidR="008C7276" w:rsidRPr="4D942F32">
        <w:rPr>
          <w:lang w:eastAsia="et-EE"/>
        </w:rPr>
        <w:t>)</w:t>
      </w:r>
      <w:r w:rsidR="4684A8FB" w:rsidRPr="4D942F32">
        <w:rPr>
          <w:lang w:eastAsia="et-EE"/>
        </w:rPr>
        <w:t>;</w:t>
      </w:r>
    </w:p>
    <w:p w14:paraId="35684D52" w14:textId="7BC65459" w:rsidR="00086ADC" w:rsidRPr="000B69FA" w:rsidRDefault="00281468" w:rsidP="00AF6A1A">
      <w:pPr>
        <w:pStyle w:val="ListParagraph"/>
        <w:numPr>
          <w:ilvl w:val="0"/>
          <w:numId w:val="1"/>
        </w:numPr>
        <w:rPr>
          <w:lang w:eastAsia="et-EE"/>
        </w:rPr>
      </w:pPr>
      <w:r>
        <w:rPr>
          <w:lang w:eastAsia="et-EE"/>
        </w:rPr>
        <w:t xml:space="preserve">Teine alametapp - </w:t>
      </w:r>
      <w:r w:rsidR="002239C0" w:rsidRPr="4D942F32">
        <w:rPr>
          <w:lang w:eastAsia="et-EE"/>
        </w:rPr>
        <w:t>plastmaterjalidega modifitseeritud asfaltsegude analüüsiks</w:t>
      </w:r>
      <w:r w:rsidR="00287273" w:rsidRPr="4D942F32">
        <w:rPr>
          <w:lang w:eastAsia="et-EE"/>
        </w:rPr>
        <w:t xml:space="preserve"> (tehnilise kirjelduse punkt 1.5.</w:t>
      </w:r>
      <w:r w:rsidR="008C7276" w:rsidRPr="4D942F32">
        <w:rPr>
          <w:lang w:eastAsia="et-EE"/>
        </w:rPr>
        <w:t>2 alampunkt 2</w:t>
      </w:r>
      <w:r w:rsidR="00287273" w:rsidRPr="4D942F32">
        <w:rPr>
          <w:lang w:eastAsia="et-EE"/>
        </w:rPr>
        <w:t>)</w:t>
      </w:r>
      <w:r w:rsidR="00086ADC" w:rsidRPr="4D942F32">
        <w:rPr>
          <w:lang w:eastAsia="et-EE"/>
        </w:rPr>
        <w:t>.</w:t>
      </w:r>
      <w:r w:rsidR="002239C0" w:rsidRPr="4D942F32">
        <w:rPr>
          <w:lang w:eastAsia="et-EE"/>
        </w:rPr>
        <w:t xml:space="preserve"> </w:t>
      </w:r>
      <w:r w:rsidR="00086ADC" w:rsidRPr="4D942F32">
        <w:rPr>
          <w:lang w:eastAsia="et-EE"/>
        </w:rPr>
        <w:t xml:space="preserve"> </w:t>
      </w:r>
    </w:p>
    <w:p w14:paraId="061F751E" w14:textId="4880933A" w:rsidR="00086ADC" w:rsidRPr="000B69FA" w:rsidRDefault="00287273" w:rsidP="00AF6A1A">
      <w:pPr>
        <w:rPr>
          <w:lang w:eastAsia="et-EE"/>
        </w:rPr>
      </w:pPr>
      <w:r w:rsidRPr="4D942F32">
        <w:rPr>
          <w:lang w:eastAsia="et-EE"/>
        </w:rPr>
        <w:t xml:space="preserve">Asfaltsegude analüüsile keskenduv uuringu </w:t>
      </w:r>
      <w:r w:rsidR="00994FB8" w:rsidRPr="4D942F32">
        <w:rPr>
          <w:lang w:eastAsia="et-EE"/>
        </w:rPr>
        <w:t>II</w:t>
      </w:r>
      <w:r w:rsidRPr="4D942F32">
        <w:rPr>
          <w:lang w:eastAsia="et-EE"/>
        </w:rPr>
        <w:t xml:space="preserve"> etapi t</w:t>
      </w:r>
      <w:r w:rsidR="00086ADC" w:rsidRPr="4D942F32">
        <w:rPr>
          <w:lang w:eastAsia="et-EE"/>
        </w:rPr>
        <w:t>eine alametapp läheb töösse</w:t>
      </w:r>
      <w:r w:rsidR="00B7360B" w:rsidRPr="4D942F32">
        <w:rPr>
          <w:lang w:eastAsia="et-EE"/>
        </w:rPr>
        <w:t xml:space="preserve"> vaid </w:t>
      </w:r>
      <w:r w:rsidR="57DF4F6F" w:rsidRPr="4D942F32">
        <w:rPr>
          <w:lang w:eastAsia="et-EE"/>
        </w:rPr>
        <w:t>juhul</w:t>
      </w:r>
      <w:r w:rsidR="00B7360B" w:rsidRPr="4D942F32">
        <w:rPr>
          <w:lang w:eastAsia="et-EE"/>
        </w:rPr>
        <w:t>, kui</w:t>
      </w:r>
      <w:r w:rsidR="00994FB8" w:rsidRPr="4D942F32">
        <w:rPr>
          <w:lang w:eastAsia="et-EE"/>
        </w:rPr>
        <w:t xml:space="preserve"> uuringu</w:t>
      </w:r>
      <w:r w:rsidR="00B7360B" w:rsidRPr="4D942F32">
        <w:rPr>
          <w:lang w:eastAsia="et-EE"/>
        </w:rPr>
        <w:t xml:space="preserve"> </w:t>
      </w:r>
      <w:r w:rsidR="00086ADC" w:rsidRPr="4D942F32">
        <w:rPr>
          <w:lang w:eastAsia="et-EE"/>
        </w:rPr>
        <w:t>II etapi esimene alametapp näitab piisavat edukust ja poten</w:t>
      </w:r>
      <w:r w:rsidR="008C7276" w:rsidRPr="4D942F32">
        <w:rPr>
          <w:lang w:eastAsia="et-EE"/>
        </w:rPr>
        <w:t>t</w:t>
      </w:r>
      <w:r w:rsidR="00086ADC" w:rsidRPr="4D942F32">
        <w:rPr>
          <w:lang w:eastAsia="et-EE"/>
        </w:rPr>
        <w:t>siaali tööga edasi liiku</w:t>
      </w:r>
      <w:r w:rsidR="001C42E5">
        <w:rPr>
          <w:lang w:eastAsia="et-EE"/>
        </w:rPr>
        <w:t>miseks</w:t>
      </w:r>
      <w:r w:rsidR="00086ADC" w:rsidRPr="4D942F32">
        <w:rPr>
          <w:lang w:eastAsia="et-EE"/>
        </w:rPr>
        <w:t>.</w:t>
      </w:r>
      <w:r w:rsidR="00B7360B" w:rsidRPr="4D942F32">
        <w:rPr>
          <w:lang w:eastAsia="et-EE"/>
        </w:rPr>
        <w:t xml:space="preserve"> </w:t>
      </w:r>
      <w:r w:rsidR="00994FB8" w:rsidRPr="4D942F32">
        <w:rPr>
          <w:lang w:eastAsia="et-EE"/>
        </w:rPr>
        <w:t xml:space="preserve">Uuringu II etapi esimese alametapi lõpus peab uuringu teostaja esitama uuringu </w:t>
      </w:r>
      <w:r w:rsidR="000E543E">
        <w:rPr>
          <w:lang w:eastAsia="et-EE"/>
        </w:rPr>
        <w:t>t</w:t>
      </w:r>
      <w:r w:rsidR="00994FB8" w:rsidRPr="4D942F32">
        <w:rPr>
          <w:lang w:eastAsia="et-EE"/>
        </w:rPr>
        <w:t xml:space="preserve">ellijale </w:t>
      </w:r>
      <w:r w:rsidR="00B13137">
        <w:rPr>
          <w:lang w:eastAsia="et-EE"/>
        </w:rPr>
        <w:t>esimese</w:t>
      </w:r>
      <w:r w:rsidR="00994FB8" w:rsidRPr="4D942F32">
        <w:rPr>
          <w:lang w:eastAsia="et-EE"/>
        </w:rPr>
        <w:t xml:space="preserve"> alametapi tulemused ning põhjendused teise alametapiga jätkamise</w:t>
      </w:r>
      <w:r w:rsidR="002005FC">
        <w:rPr>
          <w:lang w:eastAsia="et-EE"/>
        </w:rPr>
        <w:t xml:space="preserve"> otsustamiseks</w:t>
      </w:r>
      <w:r w:rsidR="00994FB8" w:rsidRPr="4D942F32">
        <w:rPr>
          <w:lang w:eastAsia="et-EE"/>
        </w:rPr>
        <w:t>.</w:t>
      </w:r>
    </w:p>
    <w:p w14:paraId="7549A73E" w14:textId="784C3978" w:rsidR="000336AD" w:rsidRPr="00D20F30" w:rsidRDefault="00C368DE" w:rsidP="00D20F30">
      <w:pPr>
        <w:pStyle w:val="Heading3"/>
        <w:rPr>
          <w:i w:val="0"/>
          <w:iCs/>
          <w:lang w:eastAsia="et-EE"/>
        </w:rPr>
      </w:pPr>
      <w:r>
        <w:rPr>
          <w:i w:val="0"/>
          <w:iCs/>
          <w:lang w:eastAsia="et-EE"/>
        </w:rPr>
        <w:t>II e</w:t>
      </w:r>
      <w:r w:rsidRPr="00D20F30">
        <w:rPr>
          <w:i w:val="0"/>
          <w:iCs/>
          <w:lang w:eastAsia="et-EE"/>
        </w:rPr>
        <w:t xml:space="preserve">tapi </w:t>
      </w:r>
      <w:r w:rsidR="000336AD" w:rsidRPr="00D20F30">
        <w:rPr>
          <w:i w:val="0"/>
          <w:iCs/>
          <w:lang w:eastAsia="et-EE"/>
        </w:rPr>
        <w:t>tegevused</w:t>
      </w:r>
    </w:p>
    <w:p w14:paraId="25A1DBCD" w14:textId="36C546DA" w:rsidR="000336AD" w:rsidRDefault="000F2DC3" w:rsidP="00DB5047">
      <w:pPr>
        <w:rPr>
          <w:lang w:eastAsia="et-EE"/>
        </w:rPr>
      </w:pPr>
      <w:r>
        <w:rPr>
          <w:lang w:eastAsia="et-EE"/>
        </w:rPr>
        <w:t xml:space="preserve">Uuringu II etapp keskendub laboratoorsetel sideaine ja asfaltsegu tasandi katsetel. </w:t>
      </w:r>
      <w:r w:rsidR="000336AD" w:rsidRPr="000336AD">
        <w:rPr>
          <w:lang w:eastAsia="et-EE"/>
        </w:rPr>
        <w:t>Uuringu teostaja peab laboratoorselt hindama vähemalt järgmist:</w:t>
      </w:r>
    </w:p>
    <w:p w14:paraId="4AE42299" w14:textId="11E7F2D3" w:rsidR="00D20F30" w:rsidRPr="00DB5047" w:rsidRDefault="00DB5047" w:rsidP="00DB5047">
      <w:pPr>
        <w:rPr>
          <w:b/>
          <w:bCs/>
          <w:lang w:eastAsia="et-EE"/>
        </w:rPr>
      </w:pPr>
      <w:r w:rsidRPr="00DB5047">
        <w:rPr>
          <w:b/>
          <w:bCs/>
          <w:lang w:eastAsia="et-EE"/>
        </w:rPr>
        <w:t>Alampunkt 1</w:t>
      </w:r>
      <w:r>
        <w:rPr>
          <w:b/>
          <w:bCs/>
          <w:lang w:eastAsia="et-EE"/>
        </w:rPr>
        <w:t xml:space="preserve"> (sideaine ja plastmaterjal)</w:t>
      </w:r>
      <w:r w:rsidRPr="00DB5047">
        <w:rPr>
          <w:b/>
          <w:bCs/>
          <w:lang w:eastAsia="et-EE"/>
        </w:rPr>
        <w:t>:</w:t>
      </w:r>
    </w:p>
    <w:p w14:paraId="4D7A1F10" w14:textId="4E860B64" w:rsidR="000336AD" w:rsidRPr="00041109" w:rsidRDefault="00994FB8" w:rsidP="006D4EBF">
      <w:pPr>
        <w:pStyle w:val="ListParagraph"/>
        <w:numPr>
          <w:ilvl w:val="0"/>
          <w:numId w:val="15"/>
        </w:numPr>
        <w:rPr>
          <w:lang w:eastAsia="et-EE"/>
        </w:rPr>
      </w:pPr>
      <w:r w:rsidRPr="00041109">
        <w:rPr>
          <w:lang w:eastAsia="et-EE"/>
        </w:rPr>
        <w:t>P</w:t>
      </w:r>
      <w:r w:rsidR="000336AD" w:rsidRPr="00041109">
        <w:rPr>
          <w:lang w:eastAsia="et-EE"/>
        </w:rPr>
        <w:t>lastmaterjalide keemiline koostis</w:t>
      </w:r>
      <w:r w:rsidR="699357EE" w:rsidRPr="00041109">
        <w:rPr>
          <w:lang w:eastAsia="et-EE"/>
        </w:rPr>
        <w:t xml:space="preserve"> (infrapunaspektro</w:t>
      </w:r>
      <w:r w:rsidR="4D6EBA46" w:rsidRPr="00041109">
        <w:rPr>
          <w:lang w:eastAsia="et-EE"/>
        </w:rPr>
        <w:t>skoopia FTIR, gaasikromatograafia-</w:t>
      </w:r>
      <w:proofErr w:type="spellStart"/>
      <w:r w:rsidR="4D6EBA46" w:rsidRPr="00041109">
        <w:rPr>
          <w:lang w:eastAsia="et-EE"/>
        </w:rPr>
        <w:t>massispektromeetria</w:t>
      </w:r>
      <w:proofErr w:type="spellEnd"/>
      <w:r w:rsidR="4D6EBA46" w:rsidRPr="00041109">
        <w:rPr>
          <w:lang w:eastAsia="et-EE"/>
        </w:rPr>
        <w:t xml:space="preserve"> GC-MS</w:t>
      </w:r>
      <w:r w:rsidR="3A7F2005" w:rsidRPr="00041109">
        <w:rPr>
          <w:lang w:eastAsia="et-EE"/>
        </w:rPr>
        <w:t xml:space="preserve">, võimalusel </w:t>
      </w:r>
      <w:proofErr w:type="spellStart"/>
      <w:r w:rsidR="3A7F2005" w:rsidRPr="00041109">
        <w:rPr>
          <w:lang w:eastAsia="et-EE"/>
        </w:rPr>
        <w:t>pürolüü</w:t>
      </w:r>
      <w:r w:rsidR="4A3534F0" w:rsidRPr="00041109">
        <w:rPr>
          <w:lang w:eastAsia="et-EE"/>
        </w:rPr>
        <w:t>ser</w:t>
      </w:r>
      <w:proofErr w:type="spellEnd"/>
      <w:r w:rsidR="4A3534F0" w:rsidRPr="00041109">
        <w:rPr>
          <w:lang w:eastAsia="et-EE"/>
        </w:rPr>
        <w:t xml:space="preserve"> sisestusega</w:t>
      </w:r>
      <w:r w:rsidR="5067DF23" w:rsidRPr="00041109">
        <w:rPr>
          <w:lang w:eastAsia="et-EE"/>
        </w:rPr>
        <w:t xml:space="preserve"> ning XRF</w:t>
      </w:r>
      <w:r w:rsidR="3A7F2005" w:rsidRPr="00041109">
        <w:rPr>
          <w:lang w:eastAsia="et-EE"/>
        </w:rPr>
        <w:t>)</w:t>
      </w:r>
    </w:p>
    <w:p w14:paraId="61068F9D" w14:textId="4908E066" w:rsidR="000336AD" w:rsidRPr="000336AD" w:rsidRDefault="000336AD" w:rsidP="006D4EBF">
      <w:pPr>
        <w:pStyle w:val="ListParagraph"/>
        <w:numPr>
          <w:ilvl w:val="0"/>
          <w:numId w:val="15"/>
        </w:numPr>
        <w:rPr>
          <w:lang w:eastAsia="et-EE"/>
        </w:rPr>
      </w:pPr>
      <w:r w:rsidRPr="000336AD">
        <w:rPr>
          <w:lang w:eastAsia="et-EE"/>
        </w:rPr>
        <w:t>plastmaterjalide füüsikalised omadused</w:t>
      </w:r>
      <w:r w:rsidR="586DE75D" w:rsidRPr="000336AD">
        <w:rPr>
          <w:lang w:eastAsia="et-EE"/>
        </w:rPr>
        <w:t xml:space="preserve"> (tihedus, poorsus, veeimavus, niiskusesisaldus</w:t>
      </w:r>
      <w:r w:rsidR="007D246C">
        <w:rPr>
          <w:lang w:eastAsia="et-EE"/>
        </w:rPr>
        <w:t>, mahupüsivus</w:t>
      </w:r>
      <w:r w:rsidR="586DE75D" w:rsidRPr="000336AD">
        <w:rPr>
          <w:lang w:eastAsia="et-EE"/>
        </w:rPr>
        <w:t>)</w:t>
      </w:r>
      <w:r w:rsidRPr="000336AD">
        <w:rPr>
          <w:lang w:eastAsia="et-EE"/>
        </w:rPr>
        <w:t>;</w:t>
      </w:r>
    </w:p>
    <w:p w14:paraId="53C05BF7" w14:textId="3BD082B1" w:rsidR="000336AD" w:rsidRPr="000336AD" w:rsidRDefault="000336AD" w:rsidP="006D4EBF">
      <w:pPr>
        <w:pStyle w:val="ListParagraph"/>
        <w:numPr>
          <w:ilvl w:val="0"/>
          <w:numId w:val="15"/>
        </w:numPr>
        <w:rPr>
          <w:lang w:eastAsia="et-EE"/>
        </w:rPr>
      </w:pPr>
      <w:r w:rsidRPr="000336AD">
        <w:rPr>
          <w:lang w:eastAsia="et-EE"/>
        </w:rPr>
        <w:t xml:space="preserve">osakeste </w:t>
      </w:r>
      <w:r w:rsidR="0087402B">
        <w:rPr>
          <w:lang w:eastAsia="et-EE"/>
        </w:rPr>
        <w:t xml:space="preserve">kirjeldus, </w:t>
      </w:r>
      <w:r w:rsidRPr="000336AD">
        <w:rPr>
          <w:lang w:eastAsia="et-EE"/>
        </w:rPr>
        <w:t>suurus ja jaotus;</w:t>
      </w:r>
    </w:p>
    <w:p w14:paraId="1594FC15" w14:textId="75407205" w:rsidR="000336AD" w:rsidRPr="000336AD" w:rsidRDefault="000336AD" w:rsidP="006D4EBF">
      <w:pPr>
        <w:pStyle w:val="ListParagraph"/>
        <w:numPr>
          <w:ilvl w:val="0"/>
          <w:numId w:val="15"/>
        </w:numPr>
        <w:rPr>
          <w:lang w:eastAsia="et-EE"/>
        </w:rPr>
      </w:pPr>
      <w:r w:rsidRPr="000336AD">
        <w:rPr>
          <w:lang w:eastAsia="et-EE"/>
        </w:rPr>
        <w:t>sulamis-, pehmenemis- ja termiline käitumine</w:t>
      </w:r>
      <w:r w:rsidR="006C2B40" w:rsidRPr="4D942F32">
        <w:rPr>
          <w:lang w:eastAsia="et-EE"/>
        </w:rPr>
        <w:t xml:space="preserve"> (</w:t>
      </w:r>
      <w:r w:rsidR="00C16E36" w:rsidRPr="4D942F32">
        <w:rPr>
          <w:lang w:eastAsia="et-EE"/>
        </w:rPr>
        <w:t>diferentsiaalse skaneeriva kalorimeetriga</w:t>
      </w:r>
      <w:r w:rsidR="0060107A" w:rsidRPr="4D942F32">
        <w:rPr>
          <w:lang w:eastAsia="et-EE"/>
        </w:rPr>
        <w:t xml:space="preserve"> DSC</w:t>
      </w:r>
      <w:r w:rsidR="00C16E36" w:rsidRPr="4D942F32">
        <w:rPr>
          <w:lang w:eastAsia="et-EE"/>
        </w:rPr>
        <w:t xml:space="preserve"> ja </w:t>
      </w:r>
      <w:proofErr w:type="spellStart"/>
      <w:r w:rsidR="0060107A" w:rsidRPr="4D942F32">
        <w:rPr>
          <w:lang w:eastAsia="et-EE"/>
        </w:rPr>
        <w:t>termogravimeetrilise</w:t>
      </w:r>
      <w:proofErr w:type="spellEnd"/>
      <w:r w:rsidR="0060107A" w:rsidRPr="4D942F32">
        <w:rPr>
          <w:lang w:eastAsia="et-EE"/>
        </w:rPr>
        <w:t xml:space="preserve"> analüüsiga TGA)</w:t>
      </w:r>
      <w:r w:rsidRPr="000336AD">
        <w:rPr>
          <w:lang w:eastAsia="et-EE"/>
        </w:rPr>
        <w:t>;</w:t>
      </w:r>
    </w:p>
    <w:p w14:paraId="0F9773F2" w14:textId="076FD685" w:rsidR="000336AD" w:rsidRPr="000336AD" w:rsidRDefault="000336AD" w:rsidP="006D4EBF">
      <w:pPr>
        <w:pStyle w:val="ListParagraph"/>
        <w:numPr>
          <w:ilvl w:val="0"/>
          <w:numId w:val="15"/>
        </w:numPr>
        <w:rPr>
          <w:lang w:eastAsia="et-EE"/>
        </w:rPr>
      </w:pPr>
      <w:r w:rsidRPr="000336AD">
        <w:rPr>
          <w:lang w:eastAsia="et-EE"/>
        </w:rPr>
        <w:t xml:space="preserve">termiline stabiilsus </w:t>
      </w:r>
      <w:r w:rsidR="6FAFC6A4" w:rsidRPr="4D942F32">
        <w:rPr>
          <w:lang w:eastAsia="et-EE"/>
        </w:rPr>
        <w:t xml:space="preserve">temperatuurideni </w:t>
      </w:r>
      <w:r w:rsidR="00B4656A">
        <w:rPr>
          <w:lang w:eastAsia="et-EE"/>
        </w:rPr>
        <w:t xml:space="preserve">vähemalt </w:t>
      </w:r>
      <w:r w:rsidR="6FAFC6A4" w:rsidRPr="4D942F32">
        <w:rPr>
          <w:lang w:eastAsia="et-EE"/>
        </w:rPr>
        <w:t>250°C</w:t>
      </w:r>
      <w:r w:rsidR="0060107A" w:rsidRPr="4D942F32">
        <w:rPr>
          <w:lang w:eastAsia="et-EE"/>
        </w:rPr>
        <w:t xml:space="preserve"> (DSC ja TGA)</w:t>
      </w:r>
      <w:r w:rsidR="1A811F13" w:rsidRPr="4D942F32">
        <w:rPr>
          <w:lang w:eastAsia="et-EE"/>
        </w:rPr>
        <w:t xml:space="preserve"> ja </w:t>
      </w:r>
      <w:r w:rsidR="54D155A5" w:rsidRPr="4D942F32">
        <w:rPr>
          <w:lang w:eastAsia="et-EE"/>
        </w:rPr>
        <w:t xml:space="preserve">ohtlike </w:t>
      </w:r>
      <w:r w:rsidR="1A811F13" w:rsidRPr="4D942F32">
        <w:rPr>
          <w:lang w:eastAsia="et-EE"/>
        </w:rPr>
        <w:t xml:space="preserve">ühendite </w:t>
      </w:r>
      <w:r w:rsidR="00884971">
        <w:rPr>
          <w:lang w:eastAsia="et-EE"/>
        </w:rPr>
        <w:t xml:space="preserve">(VOC ja PAH) </w:t>
      </w:r>
      <w:r w:rsidR="1A811F13" w:rsidRPr="4D942F32">
        <w:rPr>
          <w:lang w:eastAsia="et-EE"/>
        </w:rPr>
        <w:t>lenduvus</w:t>
      </w:r>
      <w:r w:rsidRPr="4D942F32">
        <w:rPr>
          <w:lang w:eastAsia="et-EE"/>
        </w:rPr>
        <w:t>;</w:t>
      </w:r>
    </w:p>
    <w:p w14:paraId="19F2C46D" w14:textId="3C7ED72D" w:rsidR="000336AD" w:rsidRPr="000336AD" w:rsidRDefault="000336AD" w:rsidP="006D4EBF">
      <w:pPr>
        <w:pStyle w:val="ListParagraph"/>
        <w:numPr>
          <w:ilvl w:val="0"/>
          <w:numId w:val="15"/>
        </w:numPr>
        <w:rPr>
          <w:lang w:eastAsia="et-EE"/>
        </w:rPr>
      </w:pPr>
      <w:r w:rsidRPr="000336AD">
        <w:rPr>
          <w:lang w:eastAsia="et-EE"/>
        </w:rPr>
        <w:t>plastmaterjali segunemine bituumeniga</w:t>
      </w:r>
      <w:r w:rsidR="659F56ED" w:rsidRPr="000336AD">
        <w:rPr>
          <w:lang w:eastAsia="et-EE"/>
        </w:rPr>
        <w:t xml:space="preserve"> ning vastupidavus pikaajalisele hoiustamisele kõrgendatud temperatuuridel</w:t>
      </w:r>
      <w:r w:rsidRPr="000336AD">
        <w:rPr>
          <w:lang w:eastAsia="et-EE"/>
        </w:rPr>
        <w:t>;</w:t>
      </w:r>
    </w:p>
    <w:p w14:paraId="11665547" w14:textId="5237A83D" w:rsidR="000336AD" w:rsidRPr="000336AD" w:rsidRDefault="000336AD" w:rsidP="006D4EBF">
      <w:pPr>
        <w:pStyle w:val="ListParagraph"/>
        <w:numPr>
          <w:ilvl w:val="0"/>
          <w:numId w:val="15"/>
        </w:numPr>
        <w:rPr>
          <w:lang w:eastAsia="et-EE"/>
        </w:rPr>
      </w:pPr>
      <w:r w:rsidRPr="000336AD">
        <w:rPr>
          <w:lang w:eastAsia="et-EE"/>
        </w:rPr>
        <w:t>plastmaterjali ja bituumeni ühilduvus</w:t>
      </w:r>
      <w:r w:rsidR="4188307C" w:rsidRPr="000336AD">
        <w:rPr>
          <w:lang w:eastAsia="et-EE"/>
        </w:rPr>
        <w:t xml:space="preserve"> tavalise mehaanilise segamisega ning kõrg</w:t>
      </w:r>
      <w:r w:rsidR="4423D10B" w:rsidRPr="000336AD">
        <w:rPr>
          <w:lang w:eastAsia="et-EE"/>
        </w:rPr>
        <w:t xml:space="preserve">e </w:t>
      </w:r>
      <w:r w:rsidR="4188307C" w:rsidRPr="000336AD">
        <w:rPr>
          <w:lang w:eastAsia="et-EE"/>
        </w:rPr>
        <w:t>nihke</w:t>
      </w:r>
      <w:r w:rsidR="157EBA22" w:rsidRPr="000336AD">
        <w:rPr>
          <w:lang w:eastAsia="et-EE"/>
        </w:rPr>
        <w:t xml:space="preserve">jõuga </w:t>
      </w:r>
      <w:r w:rsidR="4188307C" w:rsidRPr="000336AD">
        <w:rPr>
          <w:lang w:eastAsia="et-EE"/>
        </w:rPr>
        <w:t>segistiga (</w:t>
      </w:r>
      <w:proofErr w:type="spellStart"/>
      <w:r w:rsidR="4188307C" w:rsidRPr="00DB5047">
        <w:rPr>
          <w:i/>
          <w:lang w:eastAsia="et-EE"/>
        </w:rPr>
        <w:t>high-shear</w:t>
      </w:r>
      <w:proofErr w:type="spellEnd"/>
      <w:r w:rsidR="4188307C" w:rsidRPr="00DB5047">
        <w:rPr>
          <w:i/>
          <w:lang w:eastAsia="et-EE"/>
        </w:rPr>
        <w:t xml:space="preserve"> </w:t>
      </w:r>
      <w:proofErr w:type="spellStart"/>
      <w:r w:rsidR="4188307C" w:rsidRPr="00DB5047">
        <w:rPr>
          <w:i/>
          <w:lang w:eastAsia="et-EE"/>
        </w:rPr>
        <w:t>mixer</w:t>
      </w:r>
      <w:proofErr w:type="spellEnd"/>
      <w:r w:rsidR="4188307C" w:rsidRPr="000336AD">
        <w:rPr>
          <w:lang w:eastAsia="et-EE"/>
        </w:rPr>
        <w:t>)</w:t>
      </w:r>
      <w:r w:rsidRPr="4D942F32">
        <w:rPr>
          <w:lang w:eastAsia="et-EE"/>
        </w:rPr>
        <w:t>;</w:t>
      </w:r>
    </w:p>
    <w:p w14:paraId="1DE249CE" w14:textId="0CEDD519" w:rsidR="000336AD" w:rsidRPr="000336AD" w:rsidRDefault="000336AD" w:rsidP="006D4EBF">
      <w:pPr>
        <w:pStyle w:val="ListParagraph"/>
        <w:numPr>
          <w:ilvl w:val="0"/>
          <w:numId w:val="15"/>
        </w:numPr>
        <w:rPr>
          <w:lang w:eastAsia="et-EE"/>
        </w:rPr>
      </w:pPr>
      <w:r w:rsidRPr="000336AD">
        <w:rPr>
          <w:lang w:eastAsia="et-EE"/>
        </w:rPr>
        <w:t>modifitseeritud sideaine homogeensus;</w:t>
      </w:r>
    </w:p>
    <w:p w14:paraId="0D36227B" w14:textId="06DE7F45" w:rsidR="000336AD" w:rsidRPr="000336AD" w:rsidRDefault="000336AD" w:rsidP="006D4EBF">
      <w:pPr>
        <w:pStyle w:val="ListParagraph"/>
        <w:numPr>
          <w:ilvl w:val="0"/>
          <w:numId w:val="15"/>
        </w:numPr>
        <w:rPr>
          <w:lang w:eastAsia="et-EE"/>
        </w:rPr>
      </w:pPr>
      <w:r w:rsidRPr="000336AD">
        <w:rPr>
          <w:lang w:eastAsia="et-EE"/>
        </w:rPr>
        <w:t>erinevad plasti ja bituumeni vahekorrad;</w:t>
      </w:r>
    </w:p>
    <w:p w14:paraId="70D57676" w14:textId="2AD7F221" w:rsidR="000336AD" w:rsidRPr="000336AD" w:rsidRDefault="000336AD" w:rsidP="006D4EBF">
      <w:pPr>
        <w:pStyle w:val="ListParagraph"/>
        <w:numPr>
          <w:ilvl w:val="0"/>
          <w:numId w:val="15"/>
        </w:numPr>
        <w:rPr>
          <w:lang w:eastAsia="et-EE"/>
        </w:rPr>
      </w:pPr>
      <w:r w:rsidRPr="000336AD">
        <w:rPr>
          <w:lang w:eastAsia="et-EE"/>
        </w:rPr>
        <w:t>mõju sideaine viskoossusele</w:t>
      </w:r>
      <w:r w:rsidR="6403A00A" w:rsidRPr="000336AD">
        <w:rPr>
          <w:lang w:eastAsia="et-EE"/>
        </w:rPr>
        <w:t xml:space="preserve"> (koos ja ilma plastmaterjalideta)</w:t>
      </w:r>
      <w:r w:rsidRPr="000336AD">
        <w:rPr>
          <w:lang w:eastAsia="et-EE"/>
        </w:rPr>
        <w:t>;</w:t>
      </w:r>
    </w:p>
    <w:p w14:paraId="482E8C65" w14:textId="1F45B631" w:rsidR="000336AD" w:rsidRPr="000336AD" w:rsidRDefault="000336AD" w:rsidP="006D4EBF">
      <w:pPr>
        <w:pStyle w:val="ListParagraph"/>
        <w:numPr>
          <w:ilvl w:val="0"/>
          <w:numId w:val="15"/>
        </w:numPr>
        <w:rPr>
          <w:lang w:eastAsia="et-EE"/>
        </w:rPr>
      </w:pPr>
      <w:r w:rsidRPr="000336AD">
        <w:rPr>
          <w:lang w:eastAsia="et-EE"/>
        </w:rPr>
        <w:t>mõju sideaine reoloogilistele omadustele</w:t>
      </w:r>
      <w:r w:rsidR="000511C8">
        <w:rPr>
          <w:lang w:eastAsia="et-EE"/>
        </w:rPr>
        <w:t xml:space="preserve"> kõrgetel ja madalatel teekatte temperatuuridel (dünaamilise nihkereomeetriga DSR ja painduva tala reomeetriga BBR katsetega)</w:t>
      </w:r>
      <w:r w:rsidR="55A5EDDE" w:rsidRPr="000336AD">
        <w:rPr>
          <w:lang w:eastAsia="et-EE"/>
        </w:rPr>
        <w:t xml:space="preserve"> </w:t>
      </w:r>
      <w:r w:rsidR="4DAEB559" w:rsidRPr="000336AD">
        <w:rPr>
          <w:lang w:eastAsia="et-EE"/>
        </w:rPr>
        <w:t xml:space="preserve">ja elastsele </w:t>
      </w:r>
      <w:proofErr w:type="spellStart"/>
      <w:r w:rsidR="4DAEB559" w:rsidRPr="000336AD">
        <w:rPr>
          <w:lang w:eastAsia="et-EE"/>
        </w:rPr>
        <w:t>taastuvusele</w:t>
      </w:r>
      <w:proofErr w:type="spellEnd"/>
      <w:r w:rsidR="4DAEB559" w:rsidRPr="000336AD">
        <w:rPr>
          <w:lang w:eastAsia="et-EE"/>
        </w:rPr>
        <w:t xml:space="preserve"> </w:t>
      </w:r>
      <w:r w:rsidR="55A5EDDE" w:rsidRPr="000336AD">
        <w:rPr>
          <w:lang w:eastAsia="et-EE"/>
        </w:rPr>
        <w:t>(koos ja ilma plastmaterjalideta)</w:t>
      </w:r>
      <w:r w:rsidRPr="000336AD">
        <w:rPr>
          <w:lang w:eastAsia="et-EE"/>
        </w:rPr>
        <w:t>;</w:t>
      </w:r>
    </w:p>
    <w:p w14:paraId="3CCCDE86" w14:textId="6E68E749" w:rsidR="000336AD" w:rsidRPr="000336AD" w:rsidRDefault="000336AD" w:rsidP="006D4EBF">
      <w:pPr>
        <w:pStyle w:val="ListParagraph"/>
        <w:numPr>
          <w:ilvl w:val="0"/>
          <w:numId w:val="15"/>
        </w:numPr>
        <w:rPr>
          <w:lang w:eastAsia="et-EE"/>
        </w:rPr>
      </w:pPr>
      <w:r w:rsidRPr="000336AD">
        <w:rPr>
          <w:lang w:eastAsia="et-EE"/>
        </w:rPr>
        <w:t xml:space="preserve">mõju sideaine </w:t>
      </w:r>
      <w:r w:rsidR="00BC4816">
        <w:rPr>
          <w:lang w:eastAsia="et-EE"/>
        </w:rPr>
        <w:t xml:space="preserve">omadustele pärast </w:t>
      </w:r>
      <w:r w:rsidR="0020508F" w:rsidRPr="4D942F32">
        <w:rPr>
          <w:lang w:eastAsia="et-EE"/>
        </w:rPr>
        <w:t>lühi- ja pikaajalis</w:t>
      </w:r>
      <w:r w:rsidR="00BC4816">
        <w:rPr>
          <w:lang w:eastAsia="et-EE"/>
        </w:rPr>
        <w:t>t</w:t>
      </w:r>
      <w:r w:rsidR="0020508F" w:rsidRPr="4D942F32">
        <w:rPr>
          <w:lang w:eastAsia="et-EE"/>
        </w:rPr>
        <w:t xml:space="preserve"> </w:t>
      </w:r>
      <w:r w:rsidR="00BC4816" w:rsidRPr="000336AD">
        <w:rPr>
          <w:lang w:eastAsia="et-EE"/>
        </w:rPr>
        <w:t>vananemis</w:t>
      </w:r>
      <w:r w:rsidR="00BC4816">
        <w:rPr>
          <w:lang w:eastAsia="et-EE"/>
        </w:rPr>
        <w:t>t</w:t>
      </w:r>
      <w:r w:rsidR="00BC4816" w:rsidRPr="4D942F32">
        <w:rPr>
          <w:lang w:eastAsia="et-EE"/>
        </w:rPr>
        <w:t xml:space="preserve"> </w:t>
      </w:r>
      <w:r w:rsidR="0020508F" w:rsidRPr="4D942F32">
        <w:rPr>
          <w:lang w:eastAsia="et-EE"/>
        </w:rPr>
        <w:t>(pärast RTFOT-i ja 20 ning 40 tundi PAV</w:t>
      </w:r>
      <w:r w:rsidR="190326B7" w:rsidRPr="4D942F32">
        <w:rPr>
          <w:lang w:eastAsia="et-EE"/>
        </w:rPr>
        <w:t>, koos ja ilma plastmaterjalideta</w:t>
      </w:r>
      <w:r w:rsidR="0020508F" w:rsidRPr="4D942F32">
        <w:rPr>
          <w:lang w:eastAsia="et-EE"/>
        </w:rPr>
        <w:t>)</w:t>
      </w:r>
      <w:r w:rsidRPr="000336AD">
        <w:rPr>
          <w:lang w:eastAsia="et-EE"/>
        </w:rPr>
        <w:t>;</w:t>
      </w:r>
    </w:p>
    <w:p w14:paraId="1A81A0BC" w14:textId="497DDE92" w:rsidR="000336AD" w:rsidRPr="000336AD" w:rsidRDefault="000336AD" w:rsidP="006D4EBF">
      <w:pPr>
        <w:pStyle w:val="ListParagraph"/>
        <w:numPr>
          <w:ilvl w:val="0"/>
          <w:numId w:val="15"/>
        </w:numPr>
        <w:rPr>
          <w:lang w:eastAsia="et-EE"/>
        </w:rPr>
      </w:pPr>
      <w:r w:rsidRPr="000336AD">
        <w:rPr>
          <w:lang w:eastAsia="et-EE"/>
        </w:rPr>
        <w:t xml:space="preserve">mõju </w:t>
      </w:r>
      <w:r w:rsidR="0020508F" w:rsidRPr="4D942F32">
        <w:rPr>
          <w:lang w:eastAsia="et-EE"/>
        </w:rPr>
        <w:t xml:space="preserve">omadustele madalatel teekatte temperatuuridel </w:t>
      </w:r>
      <w:r w:rsidR="0DF945CA" w:rsidRPr="4D942F32">
        <w:rPr>
          <w:lang w:eastAsia="et-EE"/>
        </w:rPr>
        <w:t>(koos ja ilma plastmaterjalideta)</w:t>
      </w:r>
    </w:p>
    <w:p w14:paraId="7A000EE8" w14:textId="7CD05509" w:rsidR="000336AD" w:rsidRPr="000336AD" w:rsidRDefault="000336AD" w:rsidP="006D4EBF">
      <w:pPr>
        <w:pStyle w:val="ListParagraph"/>
        <w:numPr>
          <w:ilvl w:val="0"/>
          <w:numId w:val="15"/>
        </w:numPr>
        <w:rPr>
          <w:lang w:eastAsia="et-EE"/>
        </w:rPr>
      </w:pPr>
      <w:r w:rsidRPr="000336AD">
        <w:rPr>
          <w:lang w:eastAsia="et-EE"/>
        </w:rPr>
        <w:t>mõju</w:t>
      </w:r>
      <w:r w:rsidR="0020508F" w:rsidRPr="4D942F32">
        <w:rPr>
          <w:lang w:eastAsia="et-EE"/>
        </w:rPr>
        <w:t xml:space="preserve"> omadustele kõrgetel teekatte temperatuuridel</w:t>
      </w:r>
      <w:r w:rsidR="6BB60366" w:rsidRPr="4D942F32">
        <w:rPr>
          <w:lang w:eastAsia="et-EE"/>
        </w:rPr>
        <w:t xml:space="preserve"> (koos ja ilma plastmaterjalideta)</w:t>
      </w:r>
      <w:r w:rsidRPr="000336AD">
        <w:rPr>
          <w:lang w:eastAsia="et-EE"/>
        </w:rPr>
        <w:t>;</w:t>
      </w:r>
    </w:p>
    <w:p w14:paraId="6F48C67A" w14:textId="2EFCA4CB" w:rsidR="000336AD" w:rsidRPr="000336AD" w:rsidRDefault="000336AD" w:rsidP="006D4EBF">
      <w:pPr>
        <w:pStyle w:val="ListParagraph"/>
        <w:numPr>
          <w:ilvl w:val="0"/>
          <w:numId w:val="15"/>
        </w:numPr>
        <w:rPr>
          <w:lang w:eastAsia="et-EE"/>
        </w:rPr>
      </w:pPr>
      <w:r w:rsidRPr="000336AD">
        <w:rPr>
          <w:lang w:eastAsia="et-EE"/>
        </w:rPr>
        <w:t>mõju kloriidide ja niiskuse suhtes</w:t>
      </w:r>
      <w:r w:rsidR="04B40A2B" w:rsidRPr="000336AD">
        <w:rPr>
          <w:lang w:eastAsia="et-EE"/>
        </w:rPr>
        <w:t xml:space="preserve"> (koos ja ilma plastmaterjalideta)</w:t>
      </w:r>
      <w:r w:rsidRPr="000336AD">
        <w:rPr>
          <w:lang w:eastAsia="et-EE"/>
        </w:rPr>
        <w:t>;</w:t>
      </w:r>
    </w:p>
    <w:p w14:paraId="693152EA" w14:textId="77AF1CFB" w:rsidR="003444B4" w:rsidRPr="003444B4" w:rsidRDefault="000336AD" w:rsidP="006D4EBF">
      <w:pPr>
        <w:pStyle w:val="ListParagraph"/>
        <w:numPr>
          <w:ilvl w:val="0"/>
          <w:numId w:val="15"/>
        </w:numPr>
        <w:rPr>
          <w:lang w:eastAsia="et-EE"/>
        </w:rPr>
      </w:pPr>
      <w:r w:rsidRPr="000336AD">
        <w:rPr>
          <w:lang w:eastAsia="et-EE"/>
        </w:rPr>
        <w:t>võimalik mikroplasti tekke või eraldumise risk</w:t>
      </w:r>
      <w:r w:rsidR="00EB641C">
        <w:rPr>
          <w:lang w:eastAsia="et-EE"/>
        </w:rPr>
        <w:t>.</w:t>
      </w:r>
    </w:p>
    <w:p w14:paraId="6A693380" w14:textId="7B4982EB" w:rsidR="000336AD" w:rsidRDefault="000336AD" w:rsidP="00DB5047">
      <w:pPr>
        <w:rPr>
          <w:lang w:eastAsia="et-EE"/>
        </w:rPr>
      </w:pPr>
      <w:r w:rsidRPr="000336AD">
        <w:rPr>
          <w:lang w:eastAsia="et-EE"/>
        </w:rPr>
        <w:t xml:space="preserve">Katsetes tuleb kasutada Eestis teedeehituses </w:t>
      </w:r>
      <w:r w:rsidR="008F2696">
        <w:rPr>
          <w:lang w:eastAsia="et-EE"/>
        </w:rPr>
        <w:t>enim</w:t>
      </w:r>
      <w:r w:rsidRPr="000336AD">
        <w:rPr>
          <w:lang w:eastAsia="et-EE"/>
        </w:rPr>
        <w:t xml:space="preserve">kasutatavaid </w:t>
      </w:r>
      <w:r w:rsidR="008F2696">
        <w:rPr>
          <w:lang w:eastAsia="et-EE"/>
        </w:rPr>
        <w:t>ja</w:t>
      </w:r>
      <w:r w:rsidR="008F2696" w:rsidRPr="000336AD">
        <w:rPr>
          <w:lang w:eastAsia="et-EE"/>
        </w:rPr>
        <w:t xml:space="preserve"> </w:t>
      </w:r>
      <w:r w:rsidRPr="000336AD">
        <w:rPr>
          <w:lang w:eastAsia="et-EE"/>
        </w:rPr>
        <w:t>Eesti oludesse sobivaid teebituumeneid</w:t>
      </w:r>
      <w:r w:rsidR="008F2696">
        <w:rPr>
          <w:lang w:eastAsia="et-EE"/>
        </w:rPr>
        <w:t xml:space="preserve"> (nt </w:t>
      </w:r>
      <w:proofErr w:type="spellStart"/>
      <w:r w:rsidR="008F2696">
        <w:rPr>
          <w:lang w:eastAsia="et-EE"/>
        </w:rPr>
        <w:t>Nynas</w:t>
      </w:r>
      <w:proofErr w:type="spellEnd"/>
      <w:r w:rsidR="00DB4953">
        <w:rPr>
          <w:lang w:eastAsia="et-EE"/>
        </w:rPr>
        <w:t xml:space="preserve"> AS või </w:t>
      </w:r>
      <w:proofErr w:type="spellStart"/>
      <w:r w:rsidR="00DB4953">
        <w:rPr>
          <w:lang w:eastAsia="et-EE"/>
        </w:rPr>
        <w:t>Orlen</w:t>
      </w:r>
      <w:proofErr w:type="spellEnd"/>
      <w:r w:rsidR="003F465C">
        <w:rPr>
          <w:lang w:eastAsia="et-EE"/>
        </w:rPr>
        <w:t xml:space="preserve"> Eesti OÜ poolt turustatavaid 70/100 või </w:t>
      </w:r>
      <w:r w:rsidR="00A03E04">
        <w:rPr>
          <w:lang w:eastAsia="et-EE"/>
        </w:rPr>
        <w:t xml:space="preserve">pehmema margiga </w:t>
      </w:r>
      <w:r w:rsidR="00F9363A">
        <w:rPr>
          <w:lang w:eastAsia="et-EE"/>
        </w:rPr>
        <w:t>bituumenid)</w:t>
      </w:r>
      <w:r w:rsidRPr="000336AD">
        <w:rPr>
          <w:lang w:eastAsia="et-EE"/>
        </w:rPr>
        <w:t xml:space="preserve">. Uuringu teostaja peab põhjendama </w:t>
      </w:r>
      <w:r w:rsidR="0089318B" w:rsidRPr="4D942F32">
        <w:rPr>
          <w:lang w:eastAsia="et-EE"/>
        </w:rPr>
        <w:t xml:space="preserve">uuringus </w:t>
      </w:r>
      <w:r w:rsidRPr="000336AD">
        <w:rPr>
          <w:lang w:eastAsia="et-EE"/>
        </w:rPr>
        <w:t>kasutatavate bituumeni</w:t>
      </w:r>
      <w:r w:rsidR="0089318B" w:rsidRPr="4D942F32">
        <w:rPr>
          <w:lang w:eastAsia="et-EE"/>
        </w:rPr>
        <w:t>te</w:t>
      </w:r>
      <w:r w:rsidRPr="000336AD">
        <w:rPr>
          <w:lang w:eastAsia="et-EE"/>
        </w:rPr>
        <w:t xml:space="preserve"> valikut ning kooskõlastama </w:t>
      </w:r>
      <w:r w:rsidR="005F45D9" w:rsidRPr="4D942F32">
        <w:rPr>
          <w:lang w:eastAsia="et-EE"/>
        </w:rPr>
        <w:t>need</w:t>
      </w:r>
      <w:r w:rsidRPr="000336AD">
        <w:rPr>
          <w:lang w:eastAsia="et-EE"/>
        </w:rPr>
        <w:t xml:space="preserve"> </w:t>
      </w:r>
      <w:r w:rsidR="000E543E">
        <w:rPr>
          <w:lang w:eastAsia="et-EE"/>
        </w:rPr>
        <w:t>t</w:t>
      </w:r>
      <w:r w:rsidRPr="000336AD">
        <w:rPr>
          <w:lang w:eastAsia="et-EE"/>
        </w:rPr>
        <w:t>ellijaga.</w:t>
      </w:r>
    </w:p>
    <w:p w14:paraId="689A559B" w14:textId="596E0F9D" w:rsidR="00DB5047" w:rsidRPr="00DB5047" w:rsidRDefault="00DB5047" w:rsidP="00DB5047">
      <w:pPr>
        <w:rPr>
          <w:b/>
          <w:bCs/>
          <w:lang w:eastAsia="et-EE"/>
        </w:rPr>
      </w:pPr>
      <w:r w:rsidRPr="00DB5047">
        <w:rPr>
          <w:b/>
          <w:bCs/>
          <w:lang w:eastAsia="et-EE"/>
        </w:rPr>
        <w:t>Alampunkt 2 (asfaltsegu):</w:t>
      </w:r>
    </w:p>
    <w:p w14:paraId="3C6344C2" w14:textId="45B7DB2C" w:rsidR="00237A78" w:rsidRPr="00CD0A00" w:rsidRDefault="00237A78" w:rsidP="00DB5047">
      <w:pPr>
        <w:rPr>
          <w:lang w:eastAsia="et-EE"/>
        </w:rPr>
      </w:pPr>
      <w:r w:rsidRPr="00CD0A00">
        <w:rPr>
          <w:lang w:eastAsia="et-EE"/>
        </w:rPr>
        <w:t>Uuringu teostaja peab projekteerima ja laboratoorselt katsetama vähemalt kolm Eestis en</w:t>
      </w:r>
      <w:r w:rsidR="001C5A36">
        <w:rPr>
          <w:lang w:eastAsia="et-EE"/>
        </w:rPr>
        <w:t>i</w:t>
      </w:r>
      <w:r w:rsidRPr="00CD0A00">
        <w:rPr>
          <w:lang w:eastAsia="et-EE"/>
        </w:rPr>
        <w:t xml:space="preserve">m kasutatavat asfaltsegu tüüpi. Segutüüpide valik peab olema põhjendatud ja </w:t>
      </w:r>
      <w:r w:rsidR="000E543E">
        <w:rPr>
          <w:lang w:eastAsia="et-EE"/>
        </w:rPr>
        <w:t>t</w:t>
      </w:r>
      <w:r w:rsidRPr="00CD0A00">
        <w:rPr>
          <w:lang w:eastAsia="et-EE"/>
        </w:rPr>
        <w:t>ellijaga kooskõlastatud.</w:t>
      </w:r>
      <w:r w:rsidR="0089318B">
        <w:rPr>
          <w:lang w:eastAsia="et-EE"/>
        </w:rPr>
        <w:t xml:space="preserve"> </w:t>
      </w:r>
      <w:r w:rsidRPr="00CD0A00">
        <w:rPr>
          <w:lang w:eastAsia="et-EE"/>
        </w:rPr>
        <w:t>Valikusse võivad kuuluda näiteks:</w:t>
      </w:r>
    </w:p>
    <w:p w14:paraId="4751AA35" w14:textId="77777777" w:rsidR="00237A78" w:rsidRPr="00CD0A00" w:rsidRDefault="00237A78" w:rsidP="006D4EBF">
      <w:pPr>
        <w:pStyle w:val="ListParagraph"/>
        <w:numPr>
          <w:ilvl w:val="0"/>
          <w:numId w:val="16"/>
        </w:numPr>
        <w:rPr>
          <w:lang w:eastAsia="et-EE"/>
        </w:rPr>
      </w:pPr>
      <w:r w:rsidRPr="00CD0A00">
        <w:rPr>
          <w:lang w:eastAsia="et-EE"/>
        </w:rPr>
        <w:t xml:space="preserve">AC 8 </w:t>
      </w:r>
      <w:proofErr w:type="spellStart"/>
      <w:r w:rsidRPr="00CD0A00">
        <w:rPr>
          <w:lang w:eastAsia="et-EE"/>
        </w:rPr>
        <w:t>surf</w:t>
      </w:r>
      <w:proofErr w:type="spellEnd"/>
      <w:r w:rsidRPr="00CD0A00">
        <w:rPr>
          <w:lang w:eastAsia="et-EE"/>
        </w:rPr>
        <w:t>;</w:t>
      </w:r>
    </w:p>
    <w:p w14:paraId="22FB8407" w14:textId="460AB8B4" w:rsidR="00237A78" w:rsidRPr="00CD0A00" w:rsidRDefault="00237A78" w:rsidP="006D4EBF">
      <w:pPr>
        <w:pStyle w:val="ListParagraph"/>
        <w:numPr>
          <w:ilvl w:val="0"/>
          <w:numId w:val="16"/>
        </w:numPr>
        <w:rPr>
          <w:lang w:eastAsia="et-EE"/>
        </w:rPr>
      </w:pPr>
      <w:r w:rsidRPr="00CD0A00">
        <w:rPr>
          <w:lang w:eastAsia="et-EE"/>
        </w:rPr>
        <w:t>AC 16</w:t>
      </w:r>
      <w:r w:rsidR="00336754">
        <w:rPr>
          <w:lang w:eastAsia="et-EE"/>
        </w:rPr>
        <w:t xml:space="preserve"> või</w:t>
      </w:r>
      <w:r w:rsidR="00D922D7">
        <w:rPr>
          <w:lang w:eastAsia="et-EE"/>
        </w:rPr>
        <w:t xml:space="preserve"> </w:t>
      </w:r>
      <w:r w:rsidR="00C64D16">
        <w:rPr>
          <w:lang w:eastAsia="et-EE"/>
        </w:rPr>
        <w:t>20</w:t>
      </w:r>
      <w:r w:rsidRPr="00CD0A00">
        <w:rPr>
          <w:lang w:eastAsia="et-EE"/>
        </w:rPr>
        <w:t xml:space="preserve"> </w:t>
      </w:r>
      <w:proofErr w:type="spellStart"/>
      <w:r w:rsidRPr="00CD0A00">
        <w:rPr>
          <w:lang w:eastAsia="et-EE"/>
        </w:rPr>
        <w:t>surf</w:t>
      </w:r>
      <w:proofErr w:type="spellEnd"/>
      <w:r w:rsidR="00254B07">
        <w:rPr>
          <w:lang w:eastAsia="et-EE"/>
        </w:rPr>
        <w:t xml:space="preserve"> või bin</w:t>
      </w:r>
    </w:p>
    <w:p w14:paraId="2604D30A" w14:textId="3637AC48" w:rsidR="00237A78" w:rsidRPr="00CD0A00" w:rsidRDefault="00237A78" w:rsidP="006D4EBF">
      <w:pPr>
        <w:pStyle w:val="ListParagraph"/>
        <w:numPr>
          <w:ilvl w:val="0"/>
          <w:numId w:val="16"/>
        </w:numPr>
        <w:rPr>
          <w:lang w:eastAsia="et-EE"/>
        </w:rPr>
      </w:pPr>
      <w:r w:rsidRPr="00CD0A00">
        <w:rPr>
          <w:lang w:eastAsia="et-EE"/>
        </w:rPr>
        <w:t>SMA 12</w:t>
      </w:r>
      <w:r w:rsidR="00336754">
        <w:rPr>
          <w:lang w:eastAsia="et-EE"/>
        </w:rPr>
        <w:t xml:space="preserve"> või</w:t>
      </w:r>
      <w:r w:rsidR="006B2AD0">
        <w:rPr>
          <w:lang w:eastAsia="et-EE"/>
        </w:rPr>
        <w:t xml:space="preserve"> </w:t>
      </w:r>
      <w:r w:rsidR="007B57B7">
        <w:rPr>
          <w:lang w:eastAsia="et-EE"/>
        </w:rPr>
        <w:t>16</w:t>
      </w:r>
      <w:r w:rsidRPr="00CD0A00">
        <w:rPr>
          <w:lang w:eastAsia="et-EE"/>
        </w:rPr>
        <w:t>;</w:t>
      </w:r>
    </w:p>
    <w:p w14:paraId="6707D488" w14:textId="3D2F8E74" w:rsidR="00237A78" w:rsidRPr="00CD0A00" w:rsidRDefault="00237A78" w:rsidP="006D4EBF">
      <w:pPr>
        <w:pStyle w:val="ListParagraph"/>
        <w:numPr>
          <w:ilvl w:val="0"/>
          <w:numId w:val="16"/>
        </w:numPr>
        <w:rPr>
          <w:lang w:eastAsia="et-EE"/>
        </w:rPr>
      </w:pPr>
      <w:r w:rsidRPr="00CD0A00">
        <w:rPr>
          <w:lang w:eastAsia="et-EE"/>
        </w:rPr>
        <w:t xml:space="preserve">AC </w:t>
      </w:r>
      <w:r w:rsidR="005D1EF7">
        <w:rPr>
          <w:lang w:eastAsia="et-EE"/>
        </w:rPr>
        <w:t xml:space="preserve">16 </w:t>
      </w:r>
      <w:r w:rsidR="007225AB">
        <w:rPr>
          <w:lang w:eastAsia="et-EE"/>
        </w:rPr>
        <w:t xml:space="preserve">, </w:t>
      </w:r>
      <w:r w:rsidRPr="00CD0A00">
        <w:rPr>
          <w:lang w:eastAsia="et-EE"/>
        </w:rPr>
        <w:t>20</w:t>
      </w:r>
      <w:r w:rsidR="00336754">
        <w:rPr>
          <w:lang w:eastAsia="et-EE"/>
        </w:rPr>
        <w:t xml:space="preserve"> või </w:t>
      </w:r>
      <w:r w:rsidR="006350E7">
        <w:rPr>
          <w:lang w:eastAsia="et-EE"/>
        </w:rPr>
        <w:t>32</w:t>
      </w:r>
      <w:r w:rsidRPr="00CD0A00">
        <w:rPr>
          <w:lang w:eastAsia="et-EE"/>
        </w:rPr>
        <w:t xml:space="preserve"> </w:t>
      </w:r>
      <w:proofErr w:type="spellStart"/>
      <w:r w:rsidRPr="00CD0A00">
        <w:rPr>
          <w:lang w:eastAsia="et-EE"/>
        </w:rPr>
        <w:t>base</w:t>
      </w:r>
      <w:proofErr w:type="spellEnd"/>
      <w:r w:rsidR="00B2054A">
        <w:rPr>
          <w:lang w:eastAsia="et-EE"/>
        </w:rPr>
        <w:t>.</w:t>
      </w:r>
    </w:p>
    <w:p w14:paraId="41D5948B" w14:textId="45595D1B" w:rsidR="00237A78" w:rsidRPr="00CD0A00" w:rsidRDefault="00237A78" w:rsidP="00DB5047">
      <w:pPr>
        <w:rPr>
          <w:lang w:eastAsia="et-EE"/>
        </w:rPr>
      </w:pPr>
      <w:r w:rsidRPr="00CD0A00">
        <w:rPr>
          <w:lang w:eastAsia="et-EE"/>
        </w:rPr>
        <w:t>Uuringu teostaja peab valmistama plastmaterjali sisaldavad asfaltsegud ning võrdluseks tavapärased</w:t>
      </w:r>
      <w:r w:rsidR="001C5A36">
        <w:rPr>
          <w:lang w:eastAsia="et-EE"/>
        </w:rPr>
        <w:t>, plastmaterjali mitte sisaldavad</w:t>
      </w:r>
      <w:r w:rsidRPr="00CD0A00">
        <w:rPr>
          <w:lang w:eastAsia="et-EE"/>
        </w:rPr>
        <w:t xml:space="preserve"> referentssegud. Katsetamisel tuleb hinnata vähemalt:</w:t>
      </w:r>
    </w:p>
    <w:p w14:paraId="39B07CE7" w14:textId="0171AA91" w:rsidR="00237A78" w:rsidRPr="00CD0A00" w:rsidRDefault="00237A78" w:rsidP="006D4EBF">
      <w:pPr>
        <w:pStyle w:val="ListParagraph"/>
        <w:numPr>
          <w:ilvl w:val="0"/>
          <w:numId w:val="17"/>
        </w:numPr>
        <w:rPr>
          <w:lang w:eastAsia="et-EE"/>
        </w:rPr>
      </w:pPr>
      <w:r w:rsidRPr="00CD0A00">
        <w:rPr>
          <w:lang w:eastAsia="et-EE"/>
        </w:rPr>
        <w:t>segu koostise vastavust nõuetele</w:t>
      </w:r>
      <w:r w:rsidR="7EE90E97" w:rsidRPr="00CD0A00">
        <w:rPr>
          <w:lang w:eastAsia="et-EE"/>
        </w:rPr>
        <w:t xml:space="preserve"> (sideaine sisaldus, </w:t>
      </w:r>
      <w:proofErr w:type="spellStart"/>
      <w:r w:rsidR="7EE90E97" w:rsidRPr="00CD0A00">
        <w:rPr>
          <w:lang w:eastAsia="et-EE"/>
        </w:rPr>
        <w:t>terastikuline</w:t>
      </w:r>
      <w:proofErr w:type="spellEnd"/>
      <w:r w:rsidR="7EE90E97" w:rsidRPr="00CD0A00">
        <w:rPr>
          <w:lang w:eastAsia="et-EE"/>
        </w:rPr>
        <w:t xml:space="preserve"> koostis</w:t>
      </w:r>
      <w:r w:rsidR="001B5383">
        <w:rPr>
          <w:lang w:eastAsia="et-EE"/>
        </w:rPr>
        <w:t>, poorsusomadused</w:t>
      </w:r>
      <w:r w:rsidR="7EE90E97" w:rsidRPr="00CD0A00">
        <w:rPr>
          <w:lang w:eastAsia="et-EE"/>
        </w:rPr>
        <w:t>)</w:t>
      </w:r>
      <w:r w:rsidRPr="00CD0A00">
        <w:rPr>
          <w:lang w:eastAsia="et-EE"/>
        </w:rPr>
        <w:t>;</w:t>
      </w:r>
    </w:p>
    <w:p w14:paraId="65DCD3DE" w14:textId="6721B8DC" w:rsidR="00237A78" w:rsidRPr="00CD0A00" w:rsidRDefault="00237A78" w:rsidP="006D4EBF">
      <w:pPr>
        <w:pStyle w:val="ListParagraph"/>
        <w:numPr>
          <w:ilvl w:val="0"/>
          <w:numId w:val="17"/>
        </w:numPr>
        <w:rPr>
          <w:lang w:eastAsia="et-EE"/>
        </w:rPr>
      </w:pPr>
      <w:r w:rsidRPr="00CD0A00">
        <w:rPr>
          <w:lang w:eastAsia="et-EE"/>
        </w:rPr>
        <w:t>segu töödeldavust</w:t>
      </w:r>
      <w:r w:rsidR="3A6A39E7" w:rsidRPr="00CD0A00">
        <w:rPr>
          <w:lang w:eastAsia="et-EE"/>
        </w:rPr>
        <w:t xml:space="preserve"> (tihendatavust)</w:t>
      </w:r>
      <w:r w:rsidRPr="00CD0A00">
        <w:rPr>
          <w:lang w:eastAsia="et-EE"/>
        </w:rPr>
        <w:t>;</w:t>
      </w:r>
    </w:p>
    <w:p w14:paraId="640FE86C" w14:textId="2A543F77" w:rsidR="00237A78" w:rsidRPr="00CD0A00" w:rsidRDefault="00237A78" w:rsidP="006D4EBF">
      <w:pPr>
        <w:pStyle w:val="ListParagraph"/>
        <w:numPr>
          <w:ilvl w:val="0"/>
          <w:numId w:val="17"/>
        </w:numPr>
        <w:rPr>
          <w:lang w:eastAsia="et-EE"/>
        </w:rPr>
      </w:pPr>
      <w:r w:rsidRPr="00CD0A00">
        <w:rPr>
          <w:lang w:eastAsia="et-EE"/>
        </w:rPr>
        <w:t>veekindlust;</w:t>
      </w:r>
    </w:p>
    <w:p w14:paraId="5154569E" w14:textId="72369573" w:rsidR="00237A78" w:rsidRPr="00CD0A00" w:rsidRDefault="00A93E0E" w:rsidP="006D4EBF">
      <w:pPr>
        <w:pStyle w:val="ListParagraph"/>
        <w:numPr>
          <w:ilvl w:val="0"/>
          <w:numId w:val="17"/>
        </w:numPr>
        <w:rPr>
          <w:lang w:eastAsia="et-EE"/>
        </w:rPr>
      </w:pPr>
      <w:r>
        <w:rPr>
          <w:lang w:eastAsia="et-EE"/>
        </w:rPr>
        <w:t>v</w:t>
      </w:r>
      <w:r w:rsidR="0051794A">
        <w:rPr>
          <w:lang w:eastAsia="et-EE"/>
        </w:rPr>
        <w:t xml:space="preserve">astupidavust </w:t>
      </w:r>
      <w:proofErr w:type="spellStart"/>
      <w:r w:rsidR="0051794A">
        <w:rPr>
          <w:lang w:eastAsia="et-EE"/>
        </w:rPr>
        <w:t>pikiroobaste</w:t>
      </w:r>
      <w:proofErr w:type="spellEnd"/>
      <w:r w:rsidR="0051794A">
        <w:rPr>
          <w:lang w:eastAsia="et-EE"/>
        </w:rPr>
        <w:t xml:space="preserve"> tekkele (deformatsioonikindlust)</w:t>
      </w:r>
      <w:r w:rsidR="00237A78" w:rsidRPr="00CD0A00">
        <w:rPr>
          <w:lang w:eastAsia="et-EE"/>
        </w:rPr>
        <w:t>;</w:t>
      </w:r>
    </w:p>
    <w:p w14:paraId="76E1D7F9" w14:textId="705148E9" w:rsidR="00237A78" w:rsidRPr="00CD0A00" w:rsidRDefault="00237A78" w:rsidP="006D4EBF">
      <w:pPr>
        <w:pStyle w:val="ListParagraph"/>
        <w:numPr>
          <w:ilvl w:val="0"/>
          <w:numId w:val="17"/>
        </w:numPr>
        <w:rPr>
          <w:lang w:eastAsia="et-EE"/>
        </w:rPr>
      </w:pPr>
      <w:r w:rsidRPr="00CD0A00">
        <w:rPr>
          <w:lang w:eastAsia="et-EE"/>
        </w:rPr>
        <w:t>pragunemiskindlust;</w:t>
      </w:r>
    </w:p>
    <w:p w14:paraId="51276584" w14:textId="28C8E24C" w:rsidR="00237A78" w:rsidRPr="00BC3033" w:rsidRDefault="00A93E0E" w:rsidP="006D4EBF">
      <w:pPr>
        <w:pStyle w:val="ListParagraph"/>
        <w:numPr>
          <w:ilvl w:val="0"/>
          <w:numId w:val="17"/>
        </w:numPr>
        <w:rPr>
          <w:lang w:eastAsia="et-EE"/>
        </w:rPr>
      </w:pPr>
      <w:r w:rsidRPr="4D942F32">
        <w:rPr>
          <w:lang w:eastAsia="et-EE"/>
        </w:rPr>
        <w:t>o</w:t>
      </w:r>
      <w:r w:rsidR="00BC3033" w:rsidRPr="4D942F32">
        <w:rPr>
          <w:lang w:eastAsia="et-EE"/>
        </w:rPr>
        <w:t xml:space="preserve">madusi madalatel teekatte temperatuuridel </w:t>
      </w:r>
      <w:r w:rsidR="00EB0997">
        <w:rPr>
          <w:lang w:eastAsia="et-EE"/>
        </w:rPr>
        <w:t>(</w:t>
      </w:r>
      <w:r w:rsidR="00135AD5">
        <w:rPr>
          <w:lang w:eastAsia="et-EE"/>
        </w:rPr>
        <w:t>TSRST katse)</w:t>
      </w:r>
      <w:r w:rsidR="00237A78" w:rsidRPr="00BC3033">
        <w:rPr>
          <w:lang w:eastAsia="et-EE"/>
        </w:rPr>
        <w:t>;</w:t>
      </w:r>
    </w:p>
    <w:p w14:paraId="6F6E4EBE" w14:textId="47A46BBA" w:rsidR="00237A78" w:rsidRPr="00CD0A00" w:rsidRDefault="00237A78" w:rsidP="006D4EBF">
      <w:pPr>
        <w:pStyle w:val="ListParagraph"/>
        <w:numPr>
          <w:ilvl w:val="0"/>
          <w:numId w:val="17"/>
        </w:numPr>
        <w:rPr>
          <w:lang w:eastAsia="et-EE"/>
        </w:rPr>
      </w:pPr>
      <w:r w:rsidRPr="00CD0A00">
        <w:rPr>
          <w:lang w:eastAsia="et-EE"/>
        </w:rPr>
        <w:t>vastupidavust külmumis-sulamistsüklitele</w:t>
      </w:r>
      <w:r w:rsidR="00D77D1F">
        <w:rPr>
          <w:lang w:eastAsia="et-EE"/>
        </w:rPr>
        <w:t xml:space="preserve"> </w:t>
      </w:r>
      <w:r w:rsidR="00A93E0E">
        <w:rPr>
          <w:lang w:eastAsia="et-EE"/>
        </w:rPr>
        <w:t xml:space="preserve">destilleeritud vees ja </w:t>
      </w:r>
      <w:r w:rsidR="00D77D1F">
        <w:rPr>
          <w:lang w:eastAsia="et-EE"/>
        </w:rPr>
        <w:t>kloriidide keskkonnas</w:t>
      </w:r>
      <w:r w:rsidRPr="00CD0A00">
        <w:rPr>
          <w:lang w:eastAsia="et-EE"/>
        </w:rPr>
        <w:t>;</w:t>
      </w:r>
    </w:p>
    <w:p w14:paraId="75CFCE66" w14:textId="0C952A7C" w:rsidR="00237A78" w:rsidRPr="00CD0A00" w:rsidRDefault="00237A78" w:rsidP="006D4EBF">
      <w:pPr>
        <w:pStyle w:val="ListParagraph"/>
        <w:numPr>
          <w:ilvl w:val="0"/>
          <w:numId w:val="17"/>
        </w:numPr>
        <w:rPr>
          <w:lang w:eastAsia="et-EE"/>
        </w:rPr>
      </w:pPr>
      <w:r w:rsidRPr="00CD0A00">
        <w:rPr>
          <w:lang w:eastAsia="et-EE"/>
        </w:rPr>
        <w:t>vastupidavust naastrehvide kulutavale mõjule</w:t>
      </w:r>
      <w:r w:rsidR="0051794A">
        <w:rPr>
          <w:lang w:eastAsia="et-EE"/>
        </w:rPr>
        <w:t xml:space="preserve"> (kulumiskindlust)</w:t>
      </w:r>
      <w:r w:rsidRPr="00CD0A00">
        <w:rPr>
          <w:lang w:eastAsia="et-EE"/>
        </w:rPr>
        <w:t>;</w:t>
      </w:r>
    </w:p>
    <w:p w14:paraId="433B86B1" w14:textId="747EA46A" w:rsidR="00237A78" w:rsidRPr="00CD0A00" w:rsidRDefault="00237A78" w:rsidP="006D4EBF">
      <w:pPr>
        <w:pStyle w:val="ListParagraph"/>
        <w:numPr>
          <w:ilvl w:val="0"/>
          <w:numId w:val="17"/>
        </w:numPr>
        <w:rPr>
          <w:lang w:eastAsia="et-EE"/>
        </w:rPr>
      </w:pPr>
      <w:r w:rsidRPr="00CD0A00">
        <w:rPr>
          <w:lang w:eastAsia="et-EE"/>
        </w:rPr>
        <w:t>plastmaterjali jaotumist segus</w:t>
      </w:r>
      <w:r w:rsidR="00A56D6A">
        <w:rPr>
          <w:lang w:eastAsia="et-EE"/>
        </w:rPr>
        <w:t xml:space="preserve"> ja sulamata plastiosakeste sisaldust</w:t>
      </w:r>
      <w:r w:rsidR="28839D9C" w:rsidRPr="00CD0A00">
        <w:rPr>
          <w:lang w:eastAsia="et-EE"/>
        </w:rPr>
        <w:t xml:space="preserve"> (</w:t>
      </w:r>
      <w:r w:rsidR="00FA4074">
        <w:rPr>
          <w:lang w:eastAsia="et-EE"/>
        </w:rPr>
        <w:t xml:space="preserve">visuaalne </w:t>
      </w:r>
      <w:r w:rsidR="28839D9C" w:rsidRPr="00CD0A00">
        <w:rPr>
          <w:lang w:eastAsia="et-EE"/>
        </w:rPr>
        <w:t>homogeensus</w:t>
      </w:r>
      <w:r w:rsidR="0011540D">
        <w:rPr>
          <w:lang w:eastAsia="et-EE"/>
        </w:rPr>
        <w:t xml:space="preserve"> digitaalse mikroskoobiga</w:t>
      </w:r>
      <w:r w:rsidR="00113B54">
        <w:rPr>
          <w:lang w:eastAsia="et-EE"/>
        </w:rPr>
        <w:t>, mis võimaldab piltide tegemist uuringu aruandesse</w:t>
      </w:r>
      <w:r w:rsidR="28839D9C" w:rsidRPr="00CD0A00">
        <w:rPr>
          <w:lang w:eastAsia="et-EE"/>
        </w:rPr>
        <w:t>)</w:t>
      </w:r>
      <w:r w:rsidRPr="00CD0A00">
        <w:rPr>
          <w:lang w:eastAsia="et-EE"/>
        </w:rPr>
        <w:t>;</w:t>
      </w:r>
    </w:p>
    <w:p w14:paraId="04F9FBE3" w14:textId="70BA9C44" w:rsidR="00237A78" w:rsidRPr="00CD0A00" w:rsidRDefault="00237A78" w:rsidP="006D4EBF">
      <w:pPr>
        <w:pStyle w:val="ListParagraph"/>
        <w:numPr>
          <w:ilvl w:val="0"/>
          <w:numId w:val="17"/>
        </w:numPr>
        <w:rPr>
          <w:lang w:eastAsia="et-EE"/>
        </w:rPr>
      </w:pPr>
      <w:r w:rsidRPr="00CD0A00">
        <w:rPr>
          <w:lang w:eastAsia="et-EE"/>
        </w:rPr>
        <w:t>võimalikku mikroplasti eraldumise riski.</w:t>
      </w:r>
    </w:p>
    <w:p w14:paraId="0540D5F0" w14:textId="6EA05AE2" w:rsidR="00237A78" w:rsidRPr="00CD0A00" w:rsidRDefault="00237A78" w:rsidP="00DB5047">
      <w:pPr>
        <w:rPr>
          <w:lang w:eastAsia="et-EE"/>
        </w:rPr>
      </w:pPr>
      <w:r w:rsidRPr="00CD0A00">
        <w:rPr>
          <w:lang w:eastAsia="et-EE"/>
        </w:rPr>
        <w:t>Eraldi tuleb hinnata, kas</w:t>
      </w:r>
      <w:r w:rsidR="00F56C09">
        <w:rPr>
          <w:lang w:eastAsia="et-EE"/>
        </w:rPr>
        <w:t xml:space="preserve"> ja millisel määral</w:t>
      </w:r>
      <w:r w:rsidRPr="00CD0A00">
        <w:rPr>
          <w:lang w:eastAsia="et-EE"/>
        </w:rPr>
        <w:t xml:space="preserve"> </w:t>
      </w:r>
      <w:r w:rsidR="00F56C09" w:rsidRPr="00CD0A00">
        <w:rPr>
          <w:lang w:eastAsia="et-EE"/>
        </w:rPr>
        <w:t xml:space="preserve">võimaldab </w:t>
      </w:r>
      <w:r w:rsidRPr="00CD0A00">
        <w:rPr>
          <w:lang w:eastAsia="et-EE"/>
        </w:rPr>
        <w:t>plastmaterjali kasutamine:</w:t>
      </w:r>
    </w:p>
    <w:p w14:paraId="235BFA95" w14:textId="57BAB4C4" w:rsidR="00237A78" w:rsidRPr="00CD0A00" w:rsidRDefault="00237A78" w:rsidP="006D4EBF">
      <w:pPr>
        <w:pStyle w:val="ListParagraph"/>
        <w:numPr>
          <w:ilvl w:val="0"/>
          <w:numId w:val="18"/>
        </w:numPr>
        <w:rPr>
          <w:lang w:eastAsia="et-EE"/>
        </w:rPr>
      </w:pPr>
      <w:r w:rsidRPr="00CD0A00">
        <w:rPr>
          <w:lang w:eastAsia="et-EE"/>
        </w:rPr>
        <w:t xml:space="preserve">vähendada </w:t>
      </w:r>
      <w:r w:rsidR="0095725F" w:rsidRPr="4D942F32">
        <w:rPr>
          <w:lang w:eastAsia="et-EE"/>
        </w:rPr>
        <w:t xml:space="preserve">segusse doseeritavat </w:t>
      </w:r>
      <w:r>
        <w:rPr>
          <w:lang w:eastAsia="et-EE"/>
        </w:rPr>
        <w:t>bituumeni kogust;</w:t>
      </w:r>
    </w:p>
    <w:p w14:paraId="1AA8E7EB" w14:textId="65D4A23C" w:rsidR="00237A78" w:rsidRPr="00CD0A00" w:rsidRDefault="00237A78" w:rsidP="006D4EBF">
      <w:pPr>
        <w:pStyle w:val="ListParagraph"/>
        <w:numPr>
          <w:ilvl w:val="0"/>
          <w:numId w:val="18"/>
        </w:numPr>
        <w:rPr>
          <w:lang w:eastAsia="et-EE"/>
        </w:rPr>
      </w:pPr>
      <w:r w:rsidRPr="00CD0A00">
        <w:rPr>
          <w:lang w:eastAsia="et-EE"/>
        </w:rPr>
        <w:t>parandada asfaltsegu vastupidavust;</w:t>
      </w:r>
    </w:p>
    <w:p w14:paraId="5CD5E847" w14:textId="1DF7F94F" w:rsidR="00237A78" w:rsidRPr="00CD0A00" w:rsidRDefault="00237A78" w:rsidP="006D4EBF">
      <w:pPr>
        <w:pStyle w:val="ListParagraph"/>
        <w:numPr>
          <w:ilvl w:val="0"/>
          <w:numId w:val="18"/>
        </w:numPr>
        <w:rPr>
          <w:lang w:eastAsia="et-EE"/>
        </w:rPr>
      </w:pPr>
      <w:r w:rsidRPr="00CD0A00">
        <w:rPr>
          <w:lang w:eastAsia="et-EE"/>
        </w:rPr>
        <w:t>pikendada asfaltkatte eeldatavat eluiga;</w:t>
      </w:r>
    </w:p>
    <w:p w14:paraId="153CD7B1" w14:textId="6BB77D06" w:rsidR="00237A78" w:rsidRPr="00CD0A00" w:rsidRDefault="00237A78" w:rsidP="006D4EBF">
      <w:pPr>
        <w:pStyle w:val="ListParagraph"/>
        <w:numPr>
          <w:ilvl w:val="0"/>
          <w:numId w:val="18"/>
        </w:numPr>
        <w:rPr>
          <w:lang w:eastAsia="et-EE"/>
        </w:rPr>
      </w:pPr>
      <w:r w:rsidRPr="00CD0A00">
        <w:rPr>
          <w:lang w:eastAsia="et-EE"/>
        </w:rPr>
        <w:t>asendada osaliselt polümeermodifitseeritud bituumenit;</w:t>
      </w:r>
    </w:p>
    <w:p w14:paraId="5A2B6A5B" w14:textId="59A328E7" w:rsidR="00237A78" w:rsidRPr="00CD0A00" w:rsidRDefault="00237A78" w:rsidP="006D4EBF">
      <w:pPr>
        <w:pStyle w:val="ListParagraph"/>
        <w:numPr>
          <w:ilvl w:val="0"/>
          <w:numId w:val="18"/>
        </w:numPr>
        <w:rPr>
          <w:lang w:eastAsia="et-EE"/>
        </w:rPr>
      </w:pPr>
      <w:r w:rsidRPr="00CD0A00">
        <w:rPr>
          <w:lang w:eastAsia="et-EE"/>
        </w:rPr>
        <w:t>vähendada segu elutsükli maksumust;</w:t>
      </w:r>
    </w:p>
    <w:p w14:paraId="5E4CDDEC" w14:textId="3D4DAD56" w:rsidR="00287868" w:rsidRPr="00BB4EFE" w:rsidRDefault="00237A78" w:rsidP="006D4EBF">
      <w:pPr>
        <w:pStyle w:val="ListParagraph"/>
        <w:numPr>
          <w:ilvl w:val="0"/>
          <w:numId w:val="18"/>
        </w:numPr>
        <w:rPr>
          <w:lang w:eastAsia="et-EE"/>
        </w:rPr>
      </w:pPr>
      <w:r w:rsidRPr="00CD0A00">
        <w:rPr>
          <w:lang w:eastAsia="et-EE"/>
        </w:rPr>
        <w:t xml:space="preserve">vähendada </w:t>
      </w:r>
      <w:r w:rsidR="0095725F">
        <w:rPr>
          <w:lang w:eastAsia="et-EE"/>
        </w:rPr>
        <w:t xml:space="preserve">asfaltsegu </w:t>
      </w:r>
      <w:r w:rsidRPr="00CD0A00">
        <w:rPr>
          <w:lang w:eastAsia="et-EE"/>
        </w:rPr>
        <w:t>CO₂ jalajälge.</w:t>
      </w:r>
    </w:p>
    <w:p w14:paraId="7CBC5C4C" w14:textId="649A37BD" w:rsidR="000336AD" w:rsidRPr="00AB1D11" w:rsidRDefault="000336AD" w:rsidP="00D14A4E">
      <w:pPr>
        <w:pStyle w:val="Heading3"/>
        <w:rPr>
          <w:i w:val="0"/>
          <w:iCs/>
          <w:lang w:eastAsia="et-EE"/>
        </w:rPr>
      </w:pPr>
      <w:r w:rsidRPr="000336AD">
        <w:rPr>
          <w:lang w:eastAsia="et-EE"/>
        </w:rPr>
        <w:t xml:space="preserve"> </w:t>
      </w:r>
      <w:r w:rsidRPr="00AB1D11">
        <w:rPr>
          <w:i w:val="0"/>
          <w:iCs/>
          <w:lang w:eastAsia="et-EE"/>
        </w:rPr>
        <w:t>II etapi tulemus</w:t>
      </w:r>
    </w:p>
    <w:p w14:paraId="612DD1FC" w14:textId="26FEC24E" w:rsidR="000336AD" w:rsidRDefault="0048D350" w:rsidP="00DB5047">
      <w:pPr>
        <w:rPr>
          <w:lang w:eastAsia="et-EE"/>
        </w:rPr>
      </w:pPr>
      <w:r w:rsidRPr="000336AD">
        <w:rPr>
          <w:lang w:eastAsia="et-EE"/>
        </w:rPr>
        <w:t xml:space="preserve">Uuringu </w:t>
      </w:r>
      <w:r w:rsidR="000336AD" w:rsidRPr="000336AD">
        <w:rPr>
          <w:lang w:eastAsia="et-EE"/>
        </w:rPr>
        <w:t xml:space="preserve">II etapi </w:t>
      </w:r>
      <w:r w:rsidR="043AC677" w:rsidRPr="000336AD">
        <w:rPr>
          <w:lang w:eastAsia="et-EE"/>
        </w:rPr>
        <w:t>lõpp</w:t>
      </w:r>
      <w:r w:rsidR="000336AD" w:rsidRPr="000336AD">
        <w:rPr>
          <w:lang w:eastAsia="et-EE"/>
        </w:rPr>
        <w:t>tulemusena peab valmima vahearuanne, mis sisaldab</w:t>
      </w:r>
      <w:r w:rsidR="55455622" w:rsidRPr="000336AD">
        <w:rPr>
          <w:lang w:eastAsia="et-EE"/>
        </w:rPr>
        <w:t xml:space="preserve"> uuringu II etapi esimese ja teise alametapi tulemusi, sh</w:t>
      </w:r>
      <w:r w:rsidR="000336AD" w:rsidRPr="000336AD">
        <w:rPr>
          <w:lang w:eastAsia="et-EE"/>
        </w:rPr>
        <w:t>:</w:t>
      </w:r>
    </w:p>
    <w:p w14:paraId="214D6221" w14:textId="3335A1B5" w:rsidR="00D14A4E" w:rsidRPr="00DB5047" w:rsidRDefault="00D14A4E" w:rsidP="006D4EBF">
      <w:pPr>
        <w:pStyle w:val="ListParagraph"/>
        <w:numPr>
          <w:ilvl w:val="0"/>
          <w:numId w:val="6"/>
        </w:numPr>
        <w:spacing w:before="100" w:beforeAutospacing="1" w:after="100" w:afterAutospacing="1" w:line="300" w:lineRule="atLeast"/>
        <w:jc w:val="left"/>
        <w:rPr>
          <w:rFonts w:eastAsia="Times New Roman" w:cs="Times New Roman"/>
          <w:b/>
          <w:bCs/>
          <w:kern w:val="0"/>
          <w:lang w:eastAsia="et-EE"/>
          <w14:ligatures w14:val="none"/>
        </w:rPr>
      </w:pPr>
      <w:r w:rsidRPr="00DB5047">
        <w:rPr>
          <w:rFonts w:eastAsia="Times New Roman" w:cs="Times New Roman"/>
          <w:b/>
          <w:bCs/>
          <w:kern w:val="0"/>
          <w:lang w:eastAsia="et-EE"/>
          <w14:ligatures w14:val="none"/>
        </w:rPr>
        <w:t>Sideaine</w:t>
      </w:r>
      <w:r w:rsidR="47F5A636" w:rsidRPr="00DB5047">
        <w:rPr>
          <w:rFonts w:eastAsia="Times New Roman" w:cs="Times New Roman"/>
          <w:b/>
          <w:bCs/>
          <w:kern w:val="0"/>
          <w:lang w:eastAsia="et-EE"/>
          <w14:ligatures w14:val="none"/>
        </w:rPr>
        <w:t xml:space="preserve"> </w:t>
      </w:r>
      <w:r w:rsidRPr="00DB5047">
        <w:rPr>
          <w:rFonts w:eastAsia="Times New Roman" w:cs="Times New Roman"/>
          <w:b/>
          <w:bCs/>
          <w:kern w:val="0"/>
          <w:lang w:eastAsia="et-EE"/>
          <w14:ligatures w14:val="none"/>
        </w:rPr>
        <w:t>+ plast</w:t>
      </w:r>
      <w:r w:rsidR="00DB5047" w:rsidRPr="00DB5047">
        <w:rPr>
          <w:rFonts w:eastAsia="Times New Roman" w:cs="Times New Roman"/>
          <w:b/>
          <w:bCs/>
          <w:kern w:val="0"/>
          <w:lang w:eastAsia="et-EE"/>
          <w14:ligatures w14:val="none"/>
        </w:rPr>
        <w:t>materjal</w:t>
      </w:r>
    </w:p>
    <w:p w14:paraId="35DD8C7C" w14:textId="0FE79D31" w:rsidR="000336AD" w:rsidRPr="000336AD" w:rsidRDefault="000336AD" w:rsidP="006D4EBF">
      <w:pPr>
        <w:pStyle w:val="ListParagraph"/>
        <w:numPr>
          <w:ilvl w:val="0"/>
          <w:numId w:val="19"/>
        </w:numPr>
        <w:rPr>
          <w:lang w:eastAsia="et-EE"/>
        </w:rPr>
      </w:pPr>
      <w:r w:rsidRPr="000336AD">
        <w:rPr>
          <w:lang w:eastAsia="et-EE"/>
        </w:rPr>
        <w:t>katsetatud plastmaterjalide kirjeldust</w:t>
      </w:r>
      <w:r w:rsidR="00772777">
        <w:rPr>
          <w:lang w:eastAsia="et-EE"/>
        </w:rPr>
        <w:t xml:space="preserve"> ja omadusi</w:t>
      </w:r>
      <w:r w:rsidRPr="000336AD">
        <w:rPr>
          <w:lang w:eastAsia="et-EE"/>
        </w:rPr>
        <w:t>;</w:t>
      </w:r>
    </w:p>
    <w:p w14:paraId="0F634605" w14:textId="00A2AF9B" w:rsidR="000336AD" w:rsidRPr="000336AD" w:rsidRDefault="000336AD" w:rsidP="006D4EBF">
      <w:pPr>
        <w:pStyle w:val="ListParagraph"/>
        <w:numPr>
          <w:ilvl w:val="0"/>
          <w:numId w:val="19"/>
        </w:numPr>
        <w:rPr>
          <w:lang w:eastAsia="et-EE"/>
        </w:rPr>
      </w:pPr>
      <w:r w:rsidRPr="000336AD">
        <w:rPr>
          <w:lang w:eastAsia="et-EE"/>
        </w:rPr>
        <w:t>kasutatud bituumenite kirjeldust</w:t>
      </w:r>
      <w:r w:rsidR="00772777">
        <w:rPr>
          <w:lang w:eastAsia="et-EE"/>
        </w:rPr>
        <w:t xml:space="preserve"> ja omadusi</w:t>
      </w:r>
      <w:r w:rsidRPr="000336AD">
        <w:rPr>
          <w:lang w:eastAsia="et-EE"/>
        </w:rPr>
        <w:t>;</w:t>
      </w:r>
    </w:p>
    <w:p w14:paraId="6E81E08A" w14:textId="08DC6A2A" w:rsidR="000336AD" w:rsidRPr="000336AD" w:rsidRDefault="000336AD" w:rsidP="006D4EBF">
      <w:pPr>
        <w:pStyle w:val="ListParagraph"/>
        <w:numPr>
          <w:ilvl w:val="0"/>
          <w:numId w:val="19"/>
        </w:numPr>
        <w:rPr>
          <w:lang w:eastAsia="et-EE"/>
        </w:rPr>
      </w:pPr>
      <w:r w:rsidRPr="000336AD">
        <w:rPr>
          <w:lang w:eastAsia="et-EE"/>
        </w:rPr>
        <w:t>katsemetoodikate kirjeldust;</w:t>
      </w:r>
    </w:p>
    <w:p w14:paraId="07900D37" w14:textId="0A5EE397" w:rsidR="000336AD" w:rsidRPr="000336AD" w:rsidRDefault="000336AD" w:rsidP="006D4EBF">
      <w:pPr>
        <w:pStyle w:val="ListParagraph"/>
        <w:numPr>
          <w:ilvl w:val="0"/>
          <w:numId w:val="19"/>
        </w:numPr>
        <w:rPr>
          <w:lang w:eastAsia="et-EE"/>
        </w:rPr>
      </w:pPr>
      <w:r w:rsidRPr="000336AD">
        <w:rPr>
          <w:lang w:eastAsia="et-EE"/>
        </w:rPr>
        <w:t>plastmaterjalide ja bituumeni ühilduvuse hinnangut;</w:t>
      </w:r>
    </w:p>
    <w:p w14:paraId="3C57ACDB" w14:textId="32A03864" w:rsidR="000336AD" w:rsidRPr="000336AD" w:rsidRDefault="000336AD" w:rsidP="006D4EBF">
      <w:pPr>
        <w:pStyle w:val="ListParagraph"/>
        <w:numPr>
          <w:ilvl w:val="0"/>
          <w:numId w:val="19"/>
        </w:numPr>
        <w:rPr>
          <w:lang w:eastAsia="et-EE"/>
        </w:rPr>
      </w:pPr>
      <w:r w:rsidRPr="000336AD">
        <w:rPr>
          <w:lang w:eastAsia="et-EE"/>
        </w:rPr>
        <w:t>modifitseeritud sideainete omaduste võrdlust</w:t>
      </w:r>
      <w:r w:rsidR="3D71DCE0" w:rsidRPr="000336AD">
        <w:rPr>
          <w:lang w:eastAsia="et-EE"/>
        </w:rPr>
        <w:t>, sh võrdlust referentsbituumenite omadustega</w:t>
      </w:r>
    </w:p>
    <w:p w14:paraId="0A8F180A" w14:textId="77EF83F6" w:rsidR="000336AD" w:rsidRPr="000336AD" w:rsidRDefault="000336AD" w:rsidP="006D4EBF">
      <w:pPr>
        <w:pStyle w:val="ListParagraph"/>
        <w:numPr>
          <w:ilvl w:val="0"/>
          <w:numId w:val="19"/>
        </w:numPr>
        <w:rPr>
          <w:lang w:eastAsia="et-EE"/>
        </w:rPr>
      </w:pPr>
      <w:proofErr w:type="spellStart"/>
      <w:r w:rsidRPr="000336AD">
        <w:rPr>
          <w:lang w:eastAsia="et-EE"/>
        </w:rPr>
        <w:t>soovituslikke</w:t>
      </w:r>
      <w:proofErr w:type="spellEnd"/>
      <w:r w:rsidRPr="000336AD">
        <w:rPr>
          <w:lang w:eastAsia="et-EE"/>
        </w:rPr>
        <w:t xml:space="preserve"> plasti ja bituumeni vahekordi;</w:t>
      </w:r>
    </w:p>
    <w:p w14:paraId="2E9A003D" w14:textId="1FA78D38" w:rsidR="000336AD" w:rsidRPr="000336AD" w:rsidRDefault="000336AD" w:rsidP="006D4EBF">
      <w:pPr>
        <w:pStyle w:val="ListParagraph"/>
        <w:numPr>
          <w:ilvl w:val="0"/>
          <w:numId w:val="19"/>
        </w:numPr>
        <w:rPr>
          <w:lang w:eastAsia="et-EE"/>
        </w:rPr>
      </w:pPr>
      <w:r w:rsidRPr="000336AD">
        <w:rPr>
          <w:lang w:eastAsia="et-EE"/>
        </w:rPr>
        <w:t>hinnangut mikroplasti ja keskkonnariskide kohta;</w:t>
      </w:r>
    </w:p>
    <w:p w14:paraId="6507FE5F" w14:textId="552B2B59" w:rsidR="000336AD" w:rsidRDefault="000336AD" w:rsidP="006D4EBF">
      <w:pPr>
        <w:pStyle w:val="ListParagraph"/>
        <w:numPr>
          <w:ilvl w:val="0"/>
          <w:numId w:val="19"/>
        </w:numPr>
        <w:rPr>
          <w:lang w:eastAsia="et-EE"/>
        </w:rPr>
      </w:pPr>
      <w:r w:rsidRPr="000336AD">
        <w:rPr>
          <w:lang w:eastAsia="et-EE"/>
        </w:rPr>
        <w:t>ettepanekut III etapis asfaltsegudes kasutatavate sideainete kohta.</w:t>
      </w:r>
    </w:p>
    <w:p w14:paraId="3C223ACB" w14:textId="77777777" w:rsidR="00DB5047" w:rsidRDefault="00DB5047" w:rsidP="00DB5047">
      <w:pPr>
        <w:pStyle w:val="ListParagraph"/>
        <w:rPr>
          <w:lang w:eastAsia="et-EE"/>
        </w:rPr>
      </w:pPr>
    </w:p>
    <w:p w14:paraId="0AE41E08" w14:textId="2D0605F8" w:rsidR="00D14A4E" w:rsidRPr="00DB5047" w:rsidRDefault="00D21053" w:rsidP="006D4EBF">
      <w:pPr>
        <w:pStyle w:val="ListParagraph"/>
        <w:numPr>
          <w:ilvl w:val="0"/>
          <w:numId w:val="6"/>
        </w:numPr>
        <w:spacing w:before="100" w:beforeAutospacing="1" w:after="100" w:afterAutospacing="1" w:line="300" w:lineRule="atLeast"/>
        <w:jc w:val="left"/>
        <w:rPr>
          <w:rFonts w:eastAsia="Times New Roman" w:cs="Times New Roman"/>
          <w:b/>
          <w:bCs/>
          <w:kern w:val="0"/>
          <w:lang w:eastAsia="et-EE"/>
          <w14:ligatures w14:val="none"/>
        </w:rPr>
      </w:pPr>
      <w:r w:rsidRPr="00DB5047">
        <w:rPr>
          <w:rFonts w:eastAsia="Times New Roman" w:cs="Times New Roman"/>
          <w:b/>
          <w:bCs/>
          <w:kern w:val="0"/>
          <w:lang w:eastAsia="et-EE"/>
          <w14:ligatures w14:val="none"/>
        </w:rPr>
        <w:t>Asfaltsegu</w:t>
      </w:r>
    </w:p>
    <w:p w14:paraId="601D4F70" w14:textId="1480F665" w:rsidR="00D52A8B" w:rsidRPr="00D52A8B" w:rsidRDefault="00D52A8B" w:rsidP="006D4EBF">
      <w:pPr>
        <w:pStyle w:val="ListParagraph"/>
        <w:numPr>
          <w:ilvl w:val="0"/>
          <w:numId w:val="20"/>
        </w:numPr>
        <w:rPr>
          <w:lang w:eastAsia="et-EE"/>
        </w:rPr>
      </w:pPr>
      <w:r w:rsidRPr="00D52A8B">
        <w:rPr>
          <w:lang w:eastAsia="et-EE"/>
        </w:rPr>
        <w:t>katsetatud asfaltsegude retsepte;</w:t>
      </w:r>
    </w:p>
    <w:p w14:paraId="4D07A016" w14:textId="3279404F" w:rsidR="00D52A8B" w:rsidRDefault="00D52A8B" w:rsidP="006D4EBF">
      <w:pPr>
        <w:pStyle w:val="ListParagraph"/>
        <w:numPr>
          <w:ilvl w:val="0"/>
          <w:numId w:val="20"/>
        </w:numPr>
        <w:rPr>
          <w:lang w:eastAsia="et-EE"/>
        </w:rPr>
      </w:pPr>
      <w:r w:rsidRPr="00D52A8B">
        <w:rPr>
          <w:lang w:eastAsia="et-EE"/>
        </w:rPr>
        <w:t>kasutatud materjalide kirjeldust;</w:t>
      </w:r>
    </w:p>
    <w:p w14:paraId="697748FC" w14:textId="70A4DDD7" w:rsidR="00D52A8B" w:rsidRPr="00D52A8B" w:rsidRDefault="00D52A8B" w:rsidP="006D4EBF">
      <w:pPr>
        <w:pStyle w:val="ListParagraph"/>
        <w:numPr>
          <w:ilvl w:val="0"/>
          <w:numId w:val="20"/>
        </w:numPr>
        <w:rPr>
          <w:lang w:eastAsia="et-EE"/>
        </w:rPr>
      </w:pPr>
      <w:r w:rsidRPr="00D52A8B">
        <w:rPr>
          <w:lang w:eastAsia="et-EE"/>
        </w:rPr>
        <w:t>katsemetoodikate kirjeldust;</w:t>
      </w:r>
    </w:p>
    <w:p w14:paraId="2037D7D2" w14:textId="47A0178A" w:rsidR="00D52A8B" w:rsidRPr="00CD0A00" w:rsidRDefault="00D52A8B" w:rsidP="006D4EBF">
      <w:pPr>
        <w:pStyle w:val="ListParagraph"/>
        <w:numPr>
          <w:ilvl w:val="0"/>
          <w:numId w:val="20"/>
        </w:numPr>
        <w:rPr>
          <w:lang w:eastAsia="et-EE"/>
        </w:rPr>
      </w:pPr>
      <w:r w:rsidRPr="00CD0A00">
        <w:rPr>
          <w:lang w:eastAsia="et-EE"/>
        </w:rPr>
        <w:t>laboratoorsete tulemuste</w:t>
      </w:r>
      <w:r w:rsidR="007B1FB9">
        <w:rPr>
          <w:lang w:eastAsia="et-EE"/>
        </w:rPr>
        <w:t xml:space="preserve"> esitlust tabelite ja graafikutena</w:t>
      </w:r>
      <w:r w:rsidRPr="00CD0A00">
        <w:rPr>
          <w:lang w:eastAsia="et-EE"/>
        </w:rPr>
        <w:t>;</w:t>
      </w:r>
    </w:p>
    <w:p w14:paraId="195F58D3" w14:textId="69AECD80" w:rsidR="00D52A8B" w:rsidRPr="00CD0A00" w:rsidRDefault="00D52A8B" w:rsidP="006D4EBF">
      <w:pPr>
        <w:pStyle w:val="ListParagraph"/>
        <w:numPr>
          <w:ilvl w:val="0"/>
          <w:numId w:val="20"/>
        </w:numPr>
        <w:rPr>
          <w:lang w:eastAsia="et-EE"/>
        </w:rPr>
      </w:pPr>
      <w:r w:rsidRPr="00CD0A00">
        <w:rPr>
          <w:lang w:eastAsia="et-EE"/>
        </w:rPr>
        <w:t>võrdlust referentssegudega;</w:t>
      </w:r>
    </w:p>
    <w:p w14:paraId="79DF5FB4" w14:textId="06B2A0A9" w:rsidR="00D52A8B" w:rsidRPr="00CD0A00" w:rsidRDefault="00A93E0E" w:rsidP="006D4EBF">
      <w:pPr>
        <w:pStyle w:val="ListParagraph"/>
        <w:numPr>
          <w:ilvl w:val="0"/>
          <w:numId w:val="20"/>
        </w:numPr>
        <w:rPr>
          <w:lang w:eastAsia="et-EE"/>
        </w:rPr>
      </w:pPr>
      <w:r>
        <w:rPr>
          <w:lang w:eastAsia="et-EE"/>
        </w:rPr>
        <w:t>h</w:t>
      </w:r>
      <w:r w:rsidR="00BA08DF" w:rsidRPr="00CD0A00">
        <w:rPr>
          <w:lang w:eastAsia="et-EE"/>
        </w:rPr>
        <w:t xml:space="preserve">innangut </w:t>
      </w:r>
      <w:r w:rsidR="00BA08DF">
        <w:rPr>
          <w:lang w:eastAsia="et-EE"/>
        </w:rPr>
        <w:t xml:space="preserve">Eestis kehtivate asfaltsegude nõuetele </w:t>
      </w:r>
      <w:r w:rsidR="00D52A8B" w:rsidRPr="00CD0A00">
        <w:rPr>
          <w:lang w:eastAsia="et-EE"/>
        </w:rPr>
        <w:t>vastavuse kohta;</w:t>
      </w:r>
    </w:p>
    <w:p w14:paraId="0967806B" w14:textId="655C2542" w:rsidR="00D52A8B" w:rsidRPr="00CD0A00" w:rsidRDefault="00D52A8B" w:rsidP="006D4EBF">
      <w:pPr>
        <w:pStyle w:val="ListParagraph"/>
        <w:numPr>
          <w:ilvl w:val="0"/>
          <w:numId w:val="20"/>
        </w:numPr>
        <w:rPr>
          <w:lang w:eastAsia="et-EE"/>
        </w:rPr>
      </w:pPr>
      <w:r w:rsidRPr="00CD0A00">
        <w:rPr>
          <w:lang w:eastAsia="et-EE"/>
        </w:rPr>
        <w:t>hinnangut plastmaterjali positiivse või negatiivse mõju kohta;</w:t>
      </w:r>
    </w:p>
    <w:p w14:paraId="62B63E71" w14:textId="0DCA1D35" w:rsidR="00D52A8B" w:rsidRPr="00CD0A00" w:rsidRDefault="00D52A8B" w:rsidP="006D4EBF">
      <w:pPr>
        <w:pStyle w:val="ListParagraph"/>
        <w:numPr>
          <w:ilvl w:val="0"/>
          <w:numId w:val="20"/>
        </w:numPr>
        <w:rPr>
          <w:lang w:eastAsia="et-EE"/>
        </w:rPr>
      </w:pPr>
      <w:r w:rsidRPr="00CD0A00">
        <w:rPr>
          <w:lang w:eastAsia="et-EE"/>
        </w:rPr>
        <w:t>ettepanekut tootmiskatsetuseks sobiva asfaltsegu</w:t>
      </w:r>
      <w:r w:rsidR="00F25650">
        <w:rPr>
          <w:lang w:eastAsia="et-EE"/>
        </w:rPr>
        <w:t>(de)</w:t>
      </w:r>
      <w:r w:rsidRPr="00CD0A00">
        <w:rPr>
          <w:lang w:eastAsia="et-EE"/>
        </w:rPr>
        <w:t>kohta;</w:t>
      </w:r>
    </w:p>
    <w:p w14:paraId="04867063" w14:textId="25C79985" w:rsidR="00D52A8B" w:rsidRPr="00CD0A00" w:rsidRDefault="00D52A8B" w:rsidP="006D4EBF">
      <w:pPr>
        <w:pStyle w:val="ListParagraph"/>
        <w:numPr>
          <w:ilvl w:val="0"/>
          <w:numId w:val="20"/>
        </w:numPr>
        <w:rPr>
          <w:lang w:eastAsia="et-EE"/>
        </w:rPr>
      </w:pPr>
      <w:r w:rsidRPr="00CD0A00">
        <w:rPr>
          <w:lang w:eastAsia="et-EE"/>
        </w:rPr>
        <w:t>majandusliku ja keskkonnaalase potentsiaali täpsustatud hinnangut.</w:t>
      </w:r>
    </w:p>
    <w:p w14:paraId="4B8DE114" w14:textId="77777777" w:rsidR="004247AB" w:rsidRDefault="004247AB" w:rsidP="004247AB">
      <w:pPr>
        <w:pStyle w:val="ListParagraph"/>
        <w:spacing w:before="100" w:beforeAutospacing="1" w:after="100" w:afterAutospacing="1" w:line="300" w:lineRule="atLeast"/>
        <w:jc w:val="left"/>
        <w:rPr>
          <w:rFonts w:ascii="Segoe UI" w:eastAsia="Times New Roman" w:hAnsi="Segoe UI" w:cs="Segoe UI"/>
          <w:i/>
          <w:iCs/>
          <w:kern w:val="0"/>
          <w:sz w:val="21"/>
          <w:szCs w:val="21"/>
          <w:lang w:eastAsia="et-EE"/>
          <w14:ligatures w14:val="none"/>
        </w:rPr>
      </w:pPr>
    </w:p>
    <w:p w14:paraId="7EB67706" w14:textId="076FD16D" w:rsidR="000336AD" w:rsidRPr="00AB1D11" w:rsidRDefault="000336AD" w:rsidP="004247AB">
      <w:pPr>
        <w:pStyle w:val="Heading3"/>
        <w:rPr>
          <w:i w:val="0"/>
          <w:iCs/>
          <w:lang w:eastAsia="et-EE"/>
        </w:rPr>
      </w:pPr>
      <w:r w:rsidRPr="00AB1D11">
        <w:rPr>
          <w:i w:val="0"/>
          <w:iCs/>
          <w:lang w:eastAsia="et-EE"/>
        </w:rPr>
        <w:t xml:space="preserve"> II etapi edukuse mõõdik</w:t>
      </w:r>
    </w:p>
    <w:p w14:paraId="39010C54" w14:textId="211A6FAE" w:rsidR="000336AD" w:rsidRPr="000336AD" w:rsidRDefault="00BD6B15" w:rsidP="00DB5047">
      <w:pPr>
        <w:rPr>
          <w:lang w:eastAsia="et-EE"/>
        </w:rPr>
      </w:pPr>
      <w:r w:rsidRPr="4D942F32">
        <w:rPr>
          <w:lang w:eastAsia="et-EE"/>
        </w:rPr>
        <w:t xml:space="preserve">Uuringu </w:t>
      </w:r>
      <w:r w:rsidR="000336AD" w:rsidRPr="000336AD">
        <w:rPr>
          <w:lang w:eastAsia="et-EE"/>
        </w:rPr>
        <w:t>II etap</w:t>
      </w:r>
      <w:r w:rsidR="00320226">
        <w:rPr>
          <w:lang w:eastAsia="et-EE"/>
        </w:rPr>
        <w:t>i esimene alametapp</w:t>
      </w:r>
      <w:r w:rsidR="000336AD" w:rsidRPr="000336AD">
        <w:rPr>
          <w:lang w:eastAsia="et-EE"/>
        </w:rPr>
        <w:t xml:space="preserve"> loetakse edukaks, kui on </w:t>
      </w:r>
      <w:r w:rsidR="00AB5D10" w:rsidRPr="00AB5D10">
        <w:rPr>
          <w:lang w:eastAsia="et-EE"/>
        </w:rPr>
        <w:t>esitanud kirjalik vahearuan</w:t>
      </w:r>
      <w:r w:rsidR="00AB5D10">
        <w:rPr>
          <w:lang w:eastAsia="et-EE"/>
        </w:rPr>
        <w:t>ne,</w:t>
      </w:r>
      <w:r w:rsidR="00AB5D10" w:rsidRPr="00AB5D10">
        <w:rPr>
          <w:lang w:eastAsia="et-EE"/>
        </w:rPr>
        <w:t xml:space="preserve"> mis vastab uuringu I</w:t>
      </w:r>
      <w:r w:rsidR="005C537E">
        <w:rPr>
          <w:lang w:eastAsia="et-EE"/>
        </w:rPr>
        <w:t>I</w:t>
      </w:r>
      <w:r w:rsidR="00AB5D10" w:rsidRPr="00AB5D10">
        <w:rPr>
          <w:lang w:eastAsia="et-EE"/>
        </w:rPr>
        <w:t xml:space="preserve"> etapis nõutule ning on</w:t>
      </w:r>
      <w:r w:rsidR="000336AD" w:rsidRPr="000336AD">
        <w:rPr>
          <w:lang w:eastAsia="et-EE"/>
        </w:rPr>
        <w:t xml:space="preserve"> tõendatud vähemalt ühe plastmaterjali sobivus Eestis kasutatava bituumeniga ning valmistatud sideaine on laboratoorselt hinnates homogeenne, tehniliselt kasutatav ja piisava toimivuspotentsiaaliga, et jätkata </w:t>
      </w:r>
      <w:r w:rsidR="00AF0599" w:rsidRPr="4D942F32">
        <w:rPr>
          <w:lang w:eastAsia="et-EE"/>
        </w:rPr>
        <w:t>uuringu II etapi</w:t>
      </w:r>
      <w:r w:rsidR="004C198F">
        <w:rPr>
          <w:lang w:eastAsia="et-EE"/>
        </w:rPr>
        <w:t xml:space="preserve"> teise alametapiga</w:t>
      </w:r>
      <w:r w:rsidR="000336AD" w:rsidRPr="000336AD">
        <w:rPr>
          <w:lang w:eastAsia="et-EE"/>
        </w:rPr>
        <w:t>.</w:t>
      </w:r>
    </w:p>
    <w:p w14:paraId="7842C2C3" w14:textId="2517FE86" w:rsidR="000336AD" w:rsidRDefault="000336AD" w:rsidP="00DB5047">
      <w:pPr>
        <w:rPr>
          <w:lang w:eastAsia="et-EE"/>
        </w:rPr>
      </w:pPr>
      <w:r w:rsidRPr="000336AD">
        <w:rPr>
          <w:lang w:eastAsia="et-EE"/>
        </w:rPr>
        <w:t xml:space="preserve">Kui </w:t>
      </w:r>
      <w:r w:rsidR="00454757">
        <w:rPr>
          <w:lang w:eastAsia="et-EE"/>
        </w:rPr>
        <w:t xml:space="preserve">sideaine ja plastmaterjali </w:t>
      </w:r>
      <w:r w:rsidRPr="000336AD">
        <w:rPr>
          <w:lang w:eastAsia="et-EE"/>
        </w:rPr>
        <w:t xml:space="preserve">piisavat homogeensust, ühilduvust või toimivust ei saavutata, peab uuringu teostaja esitama põhjendatud järelduse, miks </w:t>
      </w:r>
      <w:r w:rsidR="00454757">
        <w:rPr>
          <w:lang w:eastAsia="et-EE"/>
        </w:rPr>
        <w:t>Uuringu II etapi teise alametappi</w:t>
      </w:r>
      <w:r w:rsidRPr="000336AD">
        <w:rPr>
          <w:lang w:eastAsia="et-EE"/>
        </w:rPr>
        <w:t xml:space="preserve"> liikumine ei ole otstarbekas või milliseid täiendavaid katseid on vaja teha</w:t>
      </w:r>
      <w:r w:rsidR="00110AB2">
        <w:rPr>
          <w:lang w:eastAsia="et-EE"/>
        </w:rPr>
        <w:t xml:space="preserve"> teise alametappi liikumiseks.</w:t>
      </w:r>
    </w:p>
    <w:p w14:paraId="3EDB98E3" w14:textId="1EBE7996" w:rsidR="00F9558A" w:rsidRDefault="00BD6B15" w:rsidP="00DB5047">
      <w:pPr>
        <w:rPr>
          <w:lang w:eastAsia="et-EE"/>
        </w:rPr>
      </w:pPr>
      <w:r>
        <w:rPr>
          <w:lang w:eastAsia="et-EE"/>
        </w:rPr>
        <w:t xml:space="preserve">Uuringu </w:t>
      </w:r>
      <w:r w:rsidR="00F9558A">
        <w:rPr>
          <w:lang w:eastAsia="et-EE"/>
        </w:rPr>
        <w:t xml:space="preserve">II etapi </w:t>
      </w:r>
      <w:r w:rsidR="00616879">
        <w:rPr>
          <w:lang w:eastAsia="et-EE"/>
        </w:rPr>
        <w:t>teine alametapp loetakse edukaks, kui vähemalt üks</w:t>
      </w:r>
      <w:r w:rsidR="00FB23BB">
        <w:rPr>
          <w:lang w:eastAsia="et-EE"/>
        </w:rPr>
        <w:t xml:space="preserve"> plastmaterjali sisaldav asfaltsegu:</w:t>
      </w:r>
    </w:p>
    <w:p w14:paraId="4383642F" w14:textId="0AD1DC44" w:rsidR="00EC7EC2" w:rsidRDefault="00367B9D" w:rsidP="006D4EBF">
      <w:pPr>
        <w:pStyle w:val="ListParagraph"/>
        <w:numPr>
          <w:ilvl w:val="0"/>
          <w:numId w:val="21"/>
        </w:numPr>
        <w:rPr>
          <w:lang w:eastAsia="et-EE"/>
        </w:rPr>
      </w:pPr>
      <w:r>
        <w:rPr>
          <w:lang w:eastAsia="et-EE"/>
        </w:rPr>
        <w:t>on täpsustatud</w:t>
      </w:r>
      <w:r w:rsidR="00EC7EC2">
        <w:rPr>
          <w:lang w:eastAsia="et-EE"/>
        </w:rPr>
        <w:t xml:space="preserve"> majandusliku ja keskkonnaalase</w:t>
      </w:r>
      <w:r>
        <w:rPr>
          <w:lang w:eastAsia="et-EE"/>
        </w:rPr>
        <w:t xml:space="preserve"> hinnangu põhjal sobiv asfaltsegudes kasutamiseks;</w:t>
      </w:r>
      <w:r w:rsidR="00EC7EC2">
        <w:rPr>
          <w:lang w:eastAsia="et-EE"/>
        </w:rPr>
        <w:t xml:space="preserve"> </w:t>
      </w:r>
    </w:p>
    <w:p w14:paraId="4E22ED5A" w14:textId="7D6B86F9" w:rsidR="00FB23BB" w:rsidRPr="00CD0A00" w:rsidRDefault="00FB23BB" w:rsidP="006D4EBF">
      <w:pPr>
        <w:pStyle w:val="ListParagraph"/>
        <w:numPr>
          <w:ilvl w:val="0"/>
          <w:numId w:val="21"/>
        </w:numPr>
        <w:rPr>
          <w:lang w:eastAsia="et-EE"/>
        </w:rPr>
      </w:pPr>
      <w:r>
        <w:rPr>
          <w:lang w:eastAsia="et-EE"/>
        </w:rPr>
        <w:t>v</w:t>
      </w:r>
      <w:r w:rsidRPr="00CD0A00">
        <w:rPr>
          <w:lang w:eastAsia="et-EE"/>
        </w:rPr>
        <w:t xml:space="preserve">astab Eestis kehtivatele asfaltsegude nõuetele või </w:t>
      </w:r>
      <w:r w:rsidR="000308B5">
        <w:rPr>
          <w:lang w:eastAsia="et-EE"/>
        </w:rPr>
        <w:t>t</w:t>
      </w:r>
      <w:r w:rsidRPr="00CD0A00">
        <w:rPr>
          <w:lang w:eastAsia="et-EE"/>
        </w:rPr>
        <w:t>ellijaga kooskõlastatud põhjendatud nõuetele;</w:t>
      </w:r>
    </w:p>
    <w:p w14:paraId="2CF86CB0" w14:textId="32D3A517" w:rsidR="00FB23BB" w:rsidRPr="00CD0A00" w:rsidRDefault="00FB23BB" w:rsidP="006D4EBF">
      <w:pPr>
        <w:pStyle w:val="ListParagraph"/>
        <w:numPr>
          <w:ilvl w:val="0"/>
          <w:numId w:val="21"/>
        </w:numPr>
        <w:rPr>
          <w:lang w:eastAsia="et-EE"/>
        </w:rPr>
      </w:pPr>
      <w:r>
        <w:rPr>
          <w:lang w:eastAsia="et-EE"/>
        </w:rPr>
        <w:t>e</w:t>
      </w:r>
      <w:r w:rsidRPr="00CD0A00">
        <w:rPr>
          <w:lang w:eastAsia="et-EE"/>
        </w:rPr>
        <w:t>i ole referentssegu</w:t>
      </w:r>
      <w:r w:rsidR="005C537E">
        <w:rPr>
          <w:lang w:eastAsia="et-EE"/>
        </w:rPr>
        <w:t>dest</w:t>
      </w:r>
      <w:r w:rsidRPr="00CD0A00">
        <w:rPr>
          <w:lang w:eastAsia="et-EE"/>
        </w:rPr>
        <w:t xml:space="preserve"> oluliselt kehvem</w:t>
      </w:r>
      <w:r w:rsidR="005C537E">
        <w:rPr>
          <w:lang w:eastAsia="et-EE"/>
        </w:rPr>
        <w:t>ate omadustega</w:t>
      </w:r>
      <w:r w:rsidRPr="00CD0A00">
        <w:rPr>
          <w:lang w:eastAsia="et-EE"/>
        </w:rPr>
        <w:t xml:space="preserve"> põhilistes toimivusnäitajates;</w:t>
      </w:r>
    </w:p>
    <w:p w14:paraId="516E715B" w14:textId="3EFDD809" w:rsidR="00FB23BB" w:rsidRPr="00CD0A00" w:rsidRDefault="00FB23BB" w:rsidP="006D4EBF">
      <w:pPr>
        <w:pStyle w:val="ListParagraph"/>
        <w:numPr>
          <w:ilvl w:val="0"/>
          <w:numId w:val="21"/>
        </w:numPr>
        <w:rPr>
          <w:lang w:eastAsia="et-EE"/>
        </w:rPr>
      </w:pPr>
      <w:r>
        <w:rPr>
          <w:lang w:eastAsia="et-EE"/>
        </w:rPr>
        <w:t>o</w:t>
      </w:r>
      <w:r w:rsidRPr="00CD0A00">
        <w:rPr>
          <w:lang w:eastAsia="et-EE"/>
        </w:rPr>
        <w:t>mab tõendatud potentsiaali bituumeni kasutuse vähendamiseks ja/või asfaltsegu omaduste parandamiseks;</w:t>
      </w:r>
    </w:p>
    <w:p w14:paraId="14FF8C99" w14:textId="30F7F581" w:rsidR="00FB23BB" w:rsidRPr="00CD0A00" w:rsidRDefault="00FB23BB" w:rsidP="006D4EBF">
      <w:pPr>
        <w:pStyle w:val="ListParagraph"/>
        <w:numPr>
          <w:ilvl w:val="0"/>
          <w:numId w:val="21"/>
        </w:numPr>
        <w:rPr>
          <w:lang w:eastAsia="et-EE"/>
        </w:rPr>
      </w:pPr>
      <w:r>
        <w:rPr>
          <w:lang w:eastAsia="et-EE"/>
        </w:rPr>
        <w:t>ei</w:t>
      </w:r>
      <w:r w:rsidRPr="00CD0A00">
        <w:rPr>
          <w:lang w:eastAsia="et-EE"/>
        </w:rPr>
        <w:t xml:space="preserve"> tekita katsetulemuste põhjal põhjendamatut keskkonnariski;</w:t>
      </w:r>
    </w:p>
    <w:p w14:paraId="2AC18993" w14:textId="248C301A" w:rsidR="00FB23BB" w:rsidRPr="00CD0A00" w:rsidRDefault="00FB23BB" w:rsidP="006D4EBF">
      <w:pPr>
        <w:pStyle w:val="ListParagraph"/>
        <w:numPr>
          <w:ilvl w:val="0"/>
          <w:numId w:val="21"/>
        </w:numPr>
        <w:rPr>
          <w:lang w:eastAsia="et-EE"/>
        </w:rPr>
      </w:pPr>
      <w:r>
        <w:rPr>
          <w:lang w:eastAsia="et-EE"/>
        </w:rPr>
        <w:t>o</w:t>
      </w:r>
      <w:r w:rsidRPr="00CD0A00">
        <w:rPr>
          <w:lang w:eastAsia="et-EE"/>
        </w:rPr>
        <w:t xml:space="preserve">n sobiv </w:t>
      </w:r>
      <w:r w:rsidR="00BF7436">
        <w:rPr>
          <w:lang w:eastAsia="et-EE"/>
        </w:rPr>
        <w:t>katsetootmise ja -paigaldamise</w:t>
      </w:r>
      <w:r w:rsidR="00BF7436" w:rsidRPr="00CD0A00">
        <w:rPr>
          <w:lang w:eastAsia="et-EE"/>
        </w:rPr>
        <w:t xml:space="preserve"> </w:t>
      </w:r>
      <w:r w:rsidRPr="00CD0A00">
        <w:rPr>
          <w:lang w:eastAsia="et-EE"/>
        </w:rPr>
        <w:t>läbiviimiseks</w:t>
      </w:r>
      <w:r w:rsidR="00BF7436">
        <w:rPr>
          <w:lang w:eastAsia="et-EE"/>
        </w:rPr>
        <w:t xml:space="preserve"> (uuringu III etapp)</w:t>
      </w:r>
      <w:r w:rsidRPr="00CD0A00">
        <w:rPr>
          <w:lang w:eastAsia="et-EE"/>
        </w:rPr>
        <w:t>.</w:t>
      </w:r>
    </w:p>
    <w:p w14:paraId="6936AD65" w14:textId="58FAAE3C" w:rsidR="009E5F3C" w:rsidRPr="00FD1E51" w:rsidRDefault="00807A23">
      <w:pPr>
        <w:pStyle w:val="Heading2"/>
        <w:spacing w:line="300" w:lineRule="atLeast"/>
        <w:rPr>
          <w:rFonts w:eastAsia="Times New Roman" w:cs="Times New Roman"/>
          <w:lang w:eastAsia="et-EE"/>
        </w:rPr>
      </w:pPr>
      <w:r w:rsidRPr="00FD1E51">
        <w:rPr>
          <w:rFonts w:cs="Times New Roman"/>
        </w:rPr>
        <w:t>Uuringu I</w:t>
      </w:r>
      <w:r w:rsidR="00FD1E51" w:rsidRPr="00FD1E51">
        <w:rPr>
          <w:rFonts w:cs="Times New Roman"/>
        </w:rPr>
        <w:t>II</w:t>
      </w:r>
      <w:r w:rsidRPr="00FD1E51">
        <w:rPr>
          <w:rFonts w:cs="Times New Roman"/>
        </w:rPr>
        <w:t xml:space="preserve"> etapp</w:t>
      </w:r>
      <w:r w:rsidR="00454757" w:rsidRPr="4D942F32">
        <w:rPr>
          <w:rFonts w:cs="Times New Roman"/>
        </w:rPr>
        <w:t xml:space="preserve"> </w:t>
      </w:r>
      <w:r w:rsidR="0092636B" w:rsidRPr="4D942F32">
        <w:rPr>
          <w:rFonts w:cs="Times New Roman"/>
        </w:rPr>
        <w:t>–</w:t>
      </w:r>
      <w:r w:rsidR="009E5F3C" w:rsidRPr="00FD1E51">
        <w:rPr>
          <w:rFonts w:cs="Times New Roman"/>
        </w:rPr>
        <w:t xml:space="preserve"> </w:t>
      </w:r>
      <w:r w:rsidR="009E5F3C" w:rsidRPr="00FD1E51">
        <w:rPr>
          <w:rFonts w:eastAsia="Times New Roman" w:cs="Times New Roman"/>
          <w:kern w:val="0"/>
          <w:lang w:eastAsia="et-EE"/>
          <w14:ligatures w14:val="none"/>
        </w:rPr>
        <w:t>tootmise</w:t>
      </w:r>
      <w:r w:rsidR="0092636B" w:rsidRPr="4D942F32">
        <w:rPr>
          <w:rFonts w:eastAsia="Times New Roman" w:cs="Times New Roman"/>
          <w:lang w:eastAsia="et-EE"/>
        </w:rPr>
        <w:t xml:space="preserve"> ja paigaldamise</w:t>
      </w:r>
      <w:r w:rsidR="009E5F3C" w:rsidRPr="4D942F32">
        <w:rPr>
          <w:rFonts w:eastAsia="Times New Roman" w:cs="Times New Roman"/>
          <w:kern w:val="0"/>
          <w:lang w:eastAsia="et-EE"/>
          <w14:ligatures w14:val="none"/>
        </w:rPr>
        <w:t xml:space="preserve"> proovitöö</w:t>
      </w:r>
      <w:r w:rsidR="0092636B" w:rsidRPr="4D942F32">
        <w:rPr>
          <w:rFonts w:eastAsia="Times New Roman" w:cs="Times New Roman"/>
          <w:lang w:eastAsia="et-EE"/>
        </w:rPr>
        <w:t xml:space="preserve"> (</w:t>
      </w:r>
      <w:r w:rsidR="00705A0C" w:rsidRPr="4D942F32">
        <w:rPr>
          <w:rFonts w:eastAsia="Times New Roman" w:cs="Times New Roman"/>
          <w:lang w:eastAsia="et-EE"/>
        </w:rPr>
        <w:t>katsetootmine</w:t>
      </w:r>
      <w:r w:rsidR="0092636B" w:rsidRPr="4D942F32">
        <w:rPr>
          <w:rFonts w:eastAsia="Times New Roman" w:cs="Times New Roman"/>
          <w:lang w:eastAsia="et-EE"/>
        </w:rPr>
        <w:t xml:space="preserve"> ja </w:t>
      </w:r>
      <w:r w:rsidR="660858A3" w:rsidRPr="4D942F32">
        <w:rPr>
          <w:rFonts w:eastAsia="Times New Roman" w:cs="Times New Roman"/>
          <w:lang w:eastAsia="et-EE"/>
        </w:rPr>
        <w:t>-</w:t>
      </w:r>
      <w:r w:rsidR="0092636B" w:rsidRPr="4D942F32">
        <w:rPr>
          <w:rFonts w:eastAsia="Times New Roman" w:cs="Times New Roman"/>
          <w:lang w:eastAsia="et-EE"/>
        </w:rPr>
        <w:t>paigaldamine)</w:t>
      </w:r>
    </w:p>
    <w:p w14:paraId="71A6FA9E" w14:textId="718ED4A7" w:rsidR="009E5F3C" w:rsidRPr="00FD1E51" w:rsidRDefault="00C368DE" w:rsidP="00FD1E51">
      <w:pPr>
        <w:pStyle w:val="Heading3"/>
        <w:rPr>
          <w:i w:val="0"/>
          <w:iCs/>
          <w:sz w:val="26"/>
          <w:szCs w:val="26"/>
          <w:lang w:eastAsia="et-EE"/>
        </w:rPr>
      </w:pPr>
      <w:r>
        <w:rPr>
          <w:i w:val="0"/>
          <w:iCs/>
          <w:sz w:val="26"/>
          <w:szCs w:val="26"/>
          <w:lang w:eastAsia="et-EE"/>
        </w:rPr>
        <w:t>III</w:t>
      </w:r>
      <w:r w:rsidR="00BB26DA">
        <w:rPr>
          <w:i w:val="0"/>
          <w:iCs/>
          <w:sz w:val="26"/>
          <w:szCs w:val="26"/>
          <w:lang w:eastAsia="et-EE"/>
        </w:rPr>
        <w:t xml:space="preserve"> e</w:t>
      </w:r>
      <w:r w:rsidR="00BB26DA" w:rsidRPr="00FD1E51">
        <w:rPr>
          <w:i w:val="0"/>
          <w:iCs/>
          <w:sz w:val="26"/>
          <w:szCs w:val="26"/>
          <w:lang w:eastAsia="et-EE"/>
        </w:rPr>
        <w:t xml:space="preserve">tapi </w:t>
      </w:r>
      <w:r w:rsidR="009E5F3C" w:rsidRPr="00FD1E51">
        <w:rPr>
          <w:i w:val="0"/>
          <w:iCs/>
          <w:sz w:val="26"/>
          <w:szCs w:val="26"/>
          <w:lang w:eastAsia="et-EE"/>
        </w:rPr>
        <w:t>eesmärk</w:t>
      </w:r>
    </w:p>
    <w:p w14:paraId="2DE97410" w14:textId="30EE323E" w:rsidR="009E5F3C" w:rsidRDefault="009E5F3C" w:rsidP="00DB5047">
      <w:pPr>
        <w:rPr>
          <w:lang w:eastAsia="et-EE"/>
        </w:rPr>
      </w:pPr>
      <w:r w:rsidRPr="009E5F3C">
        <w:rPr>
          <w:lang w:eastAsia="et-EE"/>
        </w:rPr>
        <w:t>I</w:t>
      </w:r>
      <w:r w:rsidR="00FD1E51">
        <w:rPr>
          <w:lang w:eastAsia="et-EE"/>
        </w:rPr>
        <w:t xml:space="preserve">II </w:t>
      </w:r>
      <w:r w:rsidRPr="009E5F3C">
        <w:rPr>
          <w:lang w:eastAsia="et-EE"/>
        </w:rPr>
        <w:t>etapi eesmärk on kontrollida</w:t>
      </w:r>
      <w:r w:rsidR="00671AA4">
        <w:rPr>
          <w:lang w:eastAsia="et-EE"/>
        </w:rPr>
        <w:t xml:space="preserve"> ja kaardistada</w:t>
      </w:r>
      <w:r w:rsidRPr="009E5F3C">
        <w:rPr>
          <w:lang w:eastAsia="et-EE"/>
        </w:rPr>
        <w:t xml:space="preserve"> plastmaterjali sisaldava asfaltsegu</w:t>
      </w:r>
      <w:r w:rsidR="00270F2C">
        <w:rPr>
          <w:lang w:eastAsia="et-EE"/>
        </w:rPr>
        <w:t>(de)</w:t>
      </w:r>
      <w:r w:rsidRPr="009E5F3C">
        <w:rPr>
          <w:lang w:eastAsia="et-EE"/>
        </w:rPr>
        <w:t xml:space="preserve"> </w:t>
      </w:r>
      <w:r w:rsidR="00671AA4">
        <w:rPr>
          <w:lang w:eastAsia="et-EE"/>
        </w:rPr>
        <w:t>tootmise võimalusi</w:t>
      </w:r>
      <w:r w:rsidRPr="009E5F3C">
        <w:rPr>
          <w:lang w:eastAsia="et-EE"/>
        </w:rPr>
        <w:t xml:space="preserve"> </w:t>
      </w:r>
      <w:r w:rsidR="00923043">
        <w:rPr>
          <w:lang w:eastAsia="et-EE"/>
        </w:rPr>
        <w:t xml:space="preserve">reaalses </w:t>
      </w:r>
      <w:r w:rsidRPr="009E5F3C">
        <w:rPr>
          <w:lang w:eastAsia="et-EE"/>
        </w:rPr>
        <w:t>asfalditehase tootmisprotsessis</w:t>
      </w:r>
      <w:r w:rsidR="00705A0C">
        <w:rPr>
          <w:lang w:eastAsia="et-EE"/>
        </w:rPr>
        <w:t xml:space="preserve"> (katsetootmine)</w:t>
      </w:r>
      <w:r w:rsidRPr="009E5F3C">
        <w:rPr>
          <w:lang w:eastAsia="et-EE"/>
        </w:rPr>
        <w:t xml:space="preserve"> ning hinnata transpordi, laotamise ja tihendamise tehnoloogilist teostatavust</w:t>
      </w:r>
      <w:r w:rsidR="00705A0C">
        <w:rPr>
          <w:lang w:eastAsia="et-EE"/>
        </w:rPr>
        <w:t xml:space="preserve"> (katsepaigaldamine)</w:t>
      </w:r>
      <w:r w:rsidRPr="009E5F3C">
        <w:rPr>
          <w:lang w:eastAsia="et-EE"/>
        </w:rPr>
        <w:t>.</w:t>
      </w:r>
    </w:p>
    <w:p w14:paraId="70165C9B" w14:textId="6088AD00" w:rsidR="009E5F3C" w:rsidRPr="00E6569E" w:rsidRDefault="00BB26DA" w:rsidP="00E6569E">
      <w:pPr>
        <w:pStyle w:val="Heading3"/>
        <w:rPr>
          <w:i w:val="0"/>
          <w:iCs/>
          <w:sz w:val="26"/>
          <w:szCs w:val="26"/>
          <w:lang w:eastAsia="et-EE"/>
        </w:rPr>
      </w:pPr>
      <w:r>
        <w:rPr>
          <w:i w:val="0"/>
          <w:iCs/>
          <w:sz w:val="26"/>
          <w:szCs w:val="26"/>
          <w:lang w:eastAsia="et-EE"/>
        </w:rPr>
        <w:t>III e</w:t>
      </w:r>
      <w:r w:rsidRPr="00E6569E">
        <w:rPr>
          <w:i w:val="0"/>
          <w:iCs/>
          <w:sz w:val="26"/>
          <w:szCs w:val="26"/>
          <w:lang w:eastAsia="et-EE"/>
        </w:rPr>
        <w:t xml:space="preserve">tapi </w:t>
      </w:r>
      <w:r w:rsidR="009E5F3C" w:rsidRPr="00E6569E">
        <w:rPr>
          <w:i w:val="0"/>
          <w:iCs/>
          <w:sz w:val="26"/>
          <w:szCs w:val="26"/>
          <w:lang w:eastAsia="et-EE"/>
        </w:rPr>
        <w:t>tegevused</w:t>
      </w:r>
    </w:p>
    <w:p w14:paraId="24EB9B80" w14:textId="150A0A77" w:rsidR="009E5F3C" w:rsidRPr="009E5F3C" w:rsidRDefault="009E5F3C" w:rsidP="00DB5047">
      <w:pPr>
        <w:rPr>
          <w:lang w:eastAsia="et-EE"/>
        </w:rPr>
      </w:pPr>
      <w:r w:rsidRPr="009E5F3C">
        <w:rPr>
          <w:lang w:eastAsia="et-EE"/>
        </w:rPr>
        <w:t xml:space="preserve">Uuringu teostaja peab kaasama </w:t>
      </w:r>
      <w:r w:rsidR="00705A0C">
        <w:rPr>
          <w:lang w:eastAsia="et-EE"/>
        </w:rPr>
        <w:t>ettevõtte, kellel on asfaltsegude tootmise võimekus (vähemalt üks statsionaarne või mobiilne asfalditehas) ning</w:t>
      </w:r>
      <w:r w:rsidRPr="009E5F3C">
        <w:rPr>
          <w:lang w:eastAsia="et-EE"/>
        </w:rPr>
        <w:t xml:space="preserve"> kellel </w:t>
      </w:r>
      <w:r w:rsidR="00705A0C" w:rsidRPr="009E5F3C">
        <w:rPr>
          <w:lang w:eastAsia="et-EE"/>
        </w:rPr>
        <w:t>o</w:t>
      </w:r>
      <w:r w:rsidR="00705A0C">
        <w:rPr>
          <w:lang w:eastAsia="et-EE"/>
        </w:rPr>
        <w:t>leks</w:t>
      </w:r>
      <w:r w:rsidR="00705A0C" w:rsidRPr="009E5F3C">
        <w:rPr>
          <w:lang w:eastAsia="et-EE"/>
        </w:rPr>
        <w:t xml:space="preserve"> </w:t>
      </w:r>
      <w:r w:rsidRPr="009E5F3C">
        <w:rPr>
          <w:lang w:eastAsia="et-EE"/>
        </w:rPr>
        <w:t xml:space="preserve">tehniline võimekus </w:t>
      </w:r>
      <w:r w:rsidR="00705A0C">
        <w:rPr>
          <w:lang w:eastAsia="et-EE"/>
        </w:rPr>
        <w:t>katse</w:t>
      </w:r>
      <w:r w:rsidRPr="009E5F3C">
        <w:rPr>
          <w:lang w:eastAsia="et-EE"/>
        </w:rPr>
        <w:t xml:space="preserve">tootmise </w:t>
      </w:r>
      <w:r w:rsidR="00D23DCA">
        <w:rPr>
          <w:lang w:eastAsia="et-EE"/>
        </w:rPr>
        <w:t xml:space="preserve">ja -paigaldamise </w:t>
      </w:r>
      <w:r w:rsidRPr="009E5F3C">
        <w:rPr>
          <w:lang w:eastAsia="et-EE"/>
        </w:rPr>
        <w:t>läbiviimiseks.</w:t>
      </w:r>
    </w:p>
    <w:p w14:paraId="7DB93445" w14:textId="3D404096" w:rsidR="009E5F3C" w:rsidRPr="009E5F3C" w:rsidRDefault="00705A0C" w:rsidP="00DB5047">
      <w:pPr>
        <w:rPr>
          <w:lang w:eastAsia="et-EE"/>
        </w:rPr>
      </w:pPr>
      <w:r>
        <w:rPr>
          <w:lang w:eastAsia="et-EE"/>
        </w:rPr>
        <w:t>Katsetootmise</w:t>
      </w:r>
      <w:r w:rsidR="009E5F3C" w:rsidRPr="009E5F3C">
        <w:rPr>
          <w:lang w:eastAsia="et-EE"/>
        </w:rPr>
        <w:t xml:space="preserve"> käigus tuleb hinnata vähemalt:</w:t>
      </w:r>
    </w:p>
    <w:p w14:paraId="451732CD" w14:textId="0CD21ED5" w:rsidR="009E5F3C" w:rsidRPr="009E5F3C" w:rsidRDefault="009E5F3C" w:rsidP="006D4EBF">
      <w:pPr>
        <w:pStyle w:val="ListParagraph"/>
        <w:numPr>
          <w:ilvl w:val="0"/>
          <w:numId w:val="22"/>
        </w:numPr>
        <w:rPr>
          <w:lang w:eastAsia="et-EE"/>
        </w:rPr>
      </w:pPr>
      <w:r w:rsidRPr="009E5F3C">
        <w:rPr>
          <w:lang w:eastAsia="et-EE"/>
        </w:rPr>
        <w:t xml:space="preserve">plastmaterjali </w:t>
      </w:r>
      <w:r w:rsidR="007E75DB">
        <w:rPr>
          <w:lang w:eastAsia="et-EE"/>
        </w:rPr>
        <w:t xml:space="preserve">või </w:t>
      </w:r>
      <w:r w:rsidR="00357569">
        <w:rPr>
          <w:lang w:eastAsia="et-EE"/>
        </w:rPr>
        <w:t xml:space="preserve">modifitseeritud sideaine (märgtehnoloogia korral) </w:t>
      </w:r>
      <w:r w:rsidRPr="009E5F3C">
        <w:rPr>
          <w:lang w:eastAsia="et-EE"/>
        </w:rPr>
        <w:t>vastuvõttu ja ladustamist</w:t>
      </w:r>
      <w:r w:rsidR="00357569">
        <w:rPr>
          <w:lang w:eastAsia="et-EE"/>
        </w:rPr>
        <w:t>/hoiustamist</w:t>
      </w:r>
      <w:r w:rsidR="00CD4855">
        <w:rPr>
          <w:lang w:eastAsia="et-EE"/>
        </w:rPr>
        <w:t xml:space="preserve"> asfalditehastes</w:t>
      </w:r>
      <w:r w:rsidRPr="009E5F3C">
        <w:rPr>
          <w:lang w:eastAsia="et-EE"/>
        </w:rPr>
        <w:t>;</w:t>
      </w:r>
    </w:p>
    <w:p w14:paraId="2604C681" w14:textId="0CE80195" w:rsidR="009E5F3C" w:rsidRPr="009E5F3C" w:rsidRDefault="009E5F3C" w:rsidP="006D4EBF">
      <w:pPr>
        <w:pStyle w:val="ListParagraph"/>
        <w:numPr>
          <w:ilvl w:val="0"/>
          <w:numId w:val="22"/>
        </w:numPr>
        <w:rPr>
          <w:lang w:eastAsia="et-EE"/>
        </w:rPr>
      </w:pPr>
      <w:r w:rsidRPr="009E5F3C">
        <w:rPr>
          <w:lang w:eastAsia="et-EE"/>
        </w:rPr>
        <w:t>plastmaterjali</w:t>
      </w:r>
      <w:r w:rsidR="00357569">
        <w:rPr>
          <w:lang w:eastAsia="et-EE"/>
        </w:rPr>
        <w:t xml:space="preserve"> või modifitseeritud sideaine</w:t>
      </w:r>
      <w:r w:rsidRPr="009E5F3C">
        <w:rPr>
          <w:lang w:eastAsia="et-EE"/>
        </w:rPr>
        <w:t xml:space="preserve"> doseerimislahendust</w:t>
      </w:r>
      <w:r w:rsidR="00786DE6">
        <w:rPr>
          <w:lang w:eastAsia="et-EE"/>
        </w:rPr>
        <w:t>, sh täpsust ja stabiilsust</w:t>
      </w:r>
      <w:r w:rsidRPr="009E5F3C">
        <w:rPr>
          <w:lang w:eastAsia="et-EE"/>
        </w:rPr>
        <w:t>;</w:t>
      </w:r>
    </w:p>
    <w:p w14:paraId="7DDE04BC" w14:textId="6CC5DA25" w:rsidR="009E5F3C" w:rsidRPr="009E5F3C" w:rsidRDefault="009E5F3C" w:rsidP="006D4EBF">
      <w:pPr>
        <w:pStyle w:val="ListParagraph"/>
        <w:numPr>
          <w:ilvl w:val="0"/>
          <w:numId w:val="22"/>
        </w:numPr>
        <w:rPr>
          <w:lang w:eastAsia="et-EE"/>
        </w:rPr>
      </w:pPr>
      <w:r w:rsidRPr="009E5F3C">
        <w:rPr>
          <w:lang w:eastAsia="et-EE"/>
        </w:rPr>
        <w:t xml:space="preserve">plastmaterjali </w:t>
      </w:r>
      <w:r w:rsidR="00711845">
        <w:rPr>
          <w:lang w:eastAsia="et-EE"/>
        </w:rPr>
        <w:t xml:space="preserve">või modifitseeritud sideaine </w:t>
      </w:r>
      <w:r w:rsidRPr="009E5F3C">
        <w:rPr>
          <w:lang w:eastAsia="et-EE"/>
        </w:rPr>
        <w:t>segunemist asfaltsegus</w:t>
      </w:r>
      <w:r w:rsidR="00786DE6">
        <w:rPr>
          <w:lang w:eastAsia="et-EE"/>
        </w:rPr>
        <w:t xml:space="preserve"> (segu homogeensus)</w:t>
      </w:r>
      <w:r w:rsidRPr="009E5F3C">
        <w:rPr>
          <w:lang w:eastAsia="et-EE"/>
        </w:rPr>
        <w:t>;</w:t>
      </w:r>
    </w:p>
    <w:p w14:paraId="4968A632" w14:textId="195F9F3F" w:rsidR="009E5F3C" w:rsidRPr="009E5F3C" w:rsidRDefault="009E5F3C" w:rsidP="006D4EBF">
      <w:pPr>
        <w:pStyle w:val="ListParagraph"/>
        <w:numPr>
          <w:ilvl w:val="0"/>
          <w:numId w:val="22"/>
        </w:numPr>
        <w:rPr>
          <w:lang w:eastAsia="et-EE"/>
        </w:rPr>
      </w:pPr>
      <w:r w:rsidRPr="009E5F3C">
        <w:rPr>
          <w:lang w:eastAsia="et-EE"/>
        </w:rPr>
        <w:t>tootmistemperatuuri sobivust;</w:t>
      </w:r>
    </w:p>
    <w:p w14:paraId="4EBC966B" w14:textId="22C2C6CD" w:rsidR="009E5F3C" w:rsidRPr="009E5F3C" w:rsidRDefault="00746F35" w:rsidP="006D4EBF">
      <w:pPr>
        <w:pStyle w:val="ListParagraph"/>
        <w:numPr>
          <w:ilvl w:val="0"/>
          <w:numId w:val="22"/>
        </w:numPr>
        <w:rPr>
          <w:lang w:eastAsia="et-EE"/>
        </w:rPr>
      </w:pPr>
      <w:r>
        <w:rPr>
          <w:lang w:eastAsia="et-EE"/>
        </w:rPr>
        <w:t xml:space="preserve">mõju </w:t>
      </w:r>
      <w:r w:rsidR="009E5F3C" w:rsidRPr="009E5F3C">
        <w:rPr>
          <w:lang w:eastAsia="et-EE"/>
        </w:rPr>
        <w:t>segamisaja</w:t>
      </w:r>
      <w:r>
        <w:rPr>
          <w:lang w:eastAsia="et-EE"/>
        </w:rPr>
        <w:t>le</w:t>
      </w:r>
      <w:r w:rsidR="009E5F3C" w:rsidRPr="009E5F3C">
        <w:rPr>
          <w:lang w:eastAsia="et-EE"/>
        </w:rPr>
        <w:t>;</w:t>
      </w:r>
    </w:p>
    <w:p w14:paraId="350A9767" w14:textId="3BD84AA8" w:rsidR="009E5F3C" w:rsidRPr="009E5F3C" w:rsidRDefault="009E5F3C" w:rsidP="006D4EBF">
      <w:pPr>
        <w:pStyle w:val="ListParagraph"/>
        <w:numPr>
          <w:ilvl w:val="0"/>
          <w:numId w:val="22"/>
        </w:numPr>
        <w:rPr>
          <w:lang w:eastAsia="et-EE"/>
        </w:rPr>
      </w:pPr>
      <w:r w:rsidRPr="009E5F3C">
        <w:rPr>
          <w:lang w:eastAsia="et-EE"/>
        </w:rPr>
        <w:t>võimalikku plastmaterjali eraldumist;</w:t>
      </w:r>
    </w:p>
    <w:p w14:paraId="725F1771" w14:textId="7E1187C9" w:rsidR="009E5F3C" w:rsidRPr="009E5F3C" w:rsidRDefault="009E5F3C" w:rsidP="006D4EBF">
      <w:pPr>
        <w:pStyle w:val="ListParagraph"/>
        <w:numPr>
          <w:ilvl w:val="0"/>
          <w:numId w:val="22"/>
        </w:numPr>
        <w:rPr>
          <w:lang w:eastAsia="et-EE"/>
        </w:rPr>
      </w:pPr>
      <w:r w:rsidRPr="009E5F3C">
        <w:rPr>
          <w:lang w:eastAsia="et-EE"/>
        </w:rPr>
        <w:t>mõju tootmisprotsessi stabiilsusele;</w:t>
      </w:r>
    </w:p>
    <w:p w14:paraId="45133FC3" w14:textId="034F3AE9" w:rsidR="009E5F3C" w:rsidRPr="009E5F3C" w:rsidRDefault="009E5F3C" w:rsidP="006D4EBF">
      <w:pPr>
        <w:pStyle w:val="ListParagraph"/>
        <w:numPr>
          <w:ilvl w:val="0"/>
          <w:numId w:val="22"/>
        </w:numPr>
        <w:rPr>
          <w:lang w:eastAsia="et-EE"/>
        </w:rPr>
      </w:pPr>
      <w:r w:rsidRPr="009E5F3C">
        <w:rPr>
          <w:lang w:eastAsia="et-EE"/>
        </w:rPr>
        <w:t>mõju tootmisseadmetele;</w:t>
      </w:r>
    </w:p>
    <w:p w14:paraId="0E820378" w14:textId="68B61F7E" w:rsidR="009E5F3C" w:rsidRPr="009E5F3C" w:rsidRDefault="009E5F3C" w:rsidP="006D4EBF">
      <w:pPr>
        <w:pStyle w:val="ListParagraph"/>
        <w:numPr>
          <w:ilvl w:val="0"/>
          <w:numId w:val="22"/>
        </w:numPr>
        <w:rPr>
          <w:lang w:eastAsia="et-EE"/>
        </w:rPr>
      </w:pPr>
      <w:r w:rsidRPr="009E5F3C">
        <w:rPr>
          <w:lang w:eastAsia="et-EE"/>
        </w:rPr>
        <w:t>mõju energiakulule;</w:t>
      </w:r>
    </w:p>
    <w:p w14:paraId="2CCBCE17" w14:textId="7BDF45AE" w:rsidR="009E5F3C" w:rsidRPr="009E5F3C" w:rsidRDefault="009E5F3C" w:rsidP="006D4EBF">
      <w:pPr>
        <w:pStyle w:val="ListParagraph"/>
        <w:numPr>
          <w:ilvl w:val="0"/>
          <w:numId w:val="22"/>
        </w:numPr>
        <w:rPr>
          <w:lang w:eastAsia="et-EE"/>
        </w:rPr>
      </w:pPr>
      <w:r w:rsidRPr="009E5F3C">
        <w:rPr>
          <w:lang w:eastAsia="et-EE"/>
        </w:rPr>
        <w:t>tootmisprotsessi tööohutust;</w:t>
      </w:r>
    </w:p>
    <w:p w14:paraId="21AE0460" w14:textId="58368A10" w:rsidR="009E5F3C" w:rsidRPr="009E5F3C" w:rsidRDefault="009E5F3C" w:rsidP="006D4EBF">
      <w:pPr>
        <w:pStyle w:val="ListParagraph"/>
        <w:numPr>
          <w:ilvl w:val="0"/>
          <w:numId w:val="22"/>
        </w:numPr>
        <w:rPr>
          <w:lang w:eastAsia="et-EE"/>
        </w:rPr>
      </w:pPr>
      <w:r w:rsidRPr="009E5F3C">
        <w:rPr>
          <w:lang w:eastAsia="et-EE"/>
        </w:rPr>
        <w:t>keskkonnaohutuse aspekte;</w:t>
      </w:r>
    </w:p>
    <w:p w14:paraId="2BEA9D4F" w14:textId="16E7BD4D" w:rsidR="009E5F3C" w:rsidRPr="009E5F3C" w:rsidRDefault="009E5F3C" w:rsidP="006D4EBF">
      <w:pPr>
        <w:pStyle w:val="ListParagraph"/>
        <w:numPr>
          <w:ilvl w:val="0"/>
          <w:numId w:val="22"/>
        </w:numPr>
        <w:rPr>
          <w:lang w:eastAsia="et-EE"/>
        </w:rPr>
      </w:pPr>
      <w:r w:rsidRPr="009E5F3C">
        <w:rPr>
          <w:lang w:eastAsia="et-EE"/>
        </w:rPr>
        <w:t>asfaltsegu transporditavust</w:t>
      </w:r>
      <w:r w:rsidR="00767EB2">
        <w:rPr>
          <w:lang w:eastAsia="et-EE"/>
        </w:rPr>
        <w:t>, laotatavust ja tihendatavust</w:t>
      </w:r>
      <w:r w:rsidRPr="009E5F3C">
        <w:rPr>
          <w:lang w:eastAsia="et-EE"/>
        </w:rPr>
        <w:t>;</w:t>
      </w:r>
    </w:p>
    <w:p w14:paraId="707182A8" w14:textId="7A31C3B9" w:rsidR="009E5F3C" w:rsidRDefault="009E5F3C" w:rsidP="006D4EBF">
      <w:pPr>
        <w:pStyle w:val="ListParagraph"/>
        <w:numPr>
          <w:ilvl w:val="0"/>
          <w:numId w:val="22"/>
        </w:numPr>
        <w:rPr>
          <w:lang w:eastAsia="et-EE"/>
        </w:rPr>
      </w:pPr>
      <w:r w:rsidRPr="009E5F3C">
        <w:rPr>
          <w:lang w:eastAsia="et-EE"/>
        </w:rPr>
        <w:t>tootmiskulu võrreldes tavapärase seguga.</w:t>
      </w:r>
    </w:p>
    <w:p w14:paraId="462E5264" w14:textId="27CA04BF" w:rsidR="001B03D2" w:rsidRDefault="00F17DED" w:rsidP="00DB5047">
      <w:pPr>
        <w:rPr>
          <w:lang w:eastAsia="et-EE"/>
        </w:rPr>
      </w:pPr>
      <w:r>
        <w:rPr>
          <w:lang w:eastAsia="et-EE"/>
        </w:rPr>
        <w:t xml:space="preserve">Katsetootmise minimaalne kogus on </w:t>
      </w:r>
      <w:r w:rsidR="005D3895">
        <w:rPr>
          <w:lang w:eastAsia="et-EE"/>
        </w:rPr>
        <w:t xml:space="preserve">50 tonni ühe vaadeldava asfaltsegu kohta. </w:t>
      </w:r>
      <w:r w:rsidR="009E5F3C" w:rsidRPr="009E5F3C">
        <w:rPr>
          <w:lang w:eastAsia="et-EE"/>
        </w:rPr>
        <w:t xml:space="preserve">Tootmise proovitöö käigus valmistatud segu tuleb laotada kontrollitud tingimustes </w:t>
      </w:r>
      <w:r w:rsidR="000308B5">
        <w:rPr>
          <w:lang w:eastAsia="et-EE"/>
        </w:rPr>
        <w:t>t</w:t>
      </w:r>
      <w:r w:rsidR="009E5F3C" w:rsidRPr="009E5F3C">
        <w:rPr>
          <w:lang w:eastAsia="et-EE"/>
        </w:rPr>
        <w:t xml:space="preserve">ellijaga kooskõlastatud </w:t>
      </w:r>
      <w:r w:rsidR="00D417EA">
        <w:rPr>
          <w:lang w:eastAsia="et-EE"/>
        </w:rPr>
        <w:t xml:space="preserve">tehnikaga ja </w:t>
      </w:r>
      <w:r w:rsidR="009E5F3C" w:rsidRPr="009E5F3C">
        <w:rPr>
          <w:lang w:eastAsia="et-EE"/>
        </w:rPr>
        <w:t>alale. Laotatud segu</w:t>
      </w:r>
      <w:r w:rsidR="006524D6">
        <w:rPr>
          <w:lang w:eastAsia="et-EE"/>
        </w:rPr>
        <w:t>dest</w:t>
      </w:r>
      <w:r w:rsidR="009E5F3C" w:rsidRPr="009E5F3C">
        <w:rPr>
          <w:lang w:eastAsia="et-EE"/>
        </w:rPr>
        <w:t xml:space="preserve"> tuleb võtta </w:t>
      </w:r>
      <w:r w:rsidR="00A33F05">
        <w:rPr>
          <w:lang w:eastAsia="et-EE"/>
        </w:rPr>
        <w:t xml:space="preserve">kõik </w:t>
      </w:r>
      <w:r w:rsidR="001B03D2">
        <w:rPr>
          <w:lang w:eastAsia="et-EE"/>
        </w:rPr>
        <w:t xml:space="preserve">vajalikud </w:t>
      </w:r>
      <w:r w:rsidR="009E5F3C" w:rsidRPr="009E5F3C">
        <w:rPr>
          <w:lang w:eastAsia="et-EE"/>
        </w:rPr>
        <w:t>proovid</w:t>
      </w:r>
      <w:r w:rsidR="000F384C">
        <w:rPr>
          <w:lang w:eastAsia="et-EE"/>
        </w:rPr>
        <w:t xml:space="preserve">, et </w:t>
      </w:r>
      <w:r w:rsidR="009E5F3C" w:rsidRPr="009E5F3C">
        <w:rPr>
          <w:lang w:eastAsia="et-EE"/>
        </w:rPr>
        <w:t xml:space="preserve">hinnata </w:t>
      </w:r>
      <w:r w:rsidR="006524D6">
        <w:rPr>
          <w:lang w:eastAsia="et-EE"/>
        </w:rPr>
        <w:t>nende</w:t>
      </w:r>
      <w:r w:rsidR="009E5F3C" w:rsidRPr="009E5F3C">
        <w:rPr>
          <w:lang w:eastAsia="et-EE"/>
        </w:rPr>
        <w:t xml:space="preserve"> vastavust laboratoorselt projekteeritud segu</w:t>
      </w:r>
      <w:r w:rsidR="0092636B">
        <w:rPr>
          <w:lang w:eastAsia="et-EE"/>
        </w:rPr>
        <w:t>de</w:t>
      </w:r>
      <w:r w:rsidR="009E5F3C" w:rsidRPr="009E5F3C">
        <w:rPr>
          <w:lang w:eastAsia="et-EE"/>
        </w:rPr>
        <w:t>le.</w:t>
      </w:r>
      <w:r w:rsidR="001B03D2">
        <w:rPr>
          <w:lang w:eastAsia="et-EE"/>
        </w:rPr>
        <w:t xml:space="preserve"> </w:t>
      </w:r>
    </w:p>
    <w:p w14:paraId="37485889" w14:textId="763C891E" w:rsidR="001B03D2" w:rsidRDefault="001B03D2" w:rsidP="00DB5047">
      <w:pPr>
        <w:rPr>
          <w:lang w:eastAsia="et-EE"/>
        </w:rPr>
      </w:pPr>
      <w:r>
        <w:rPr>
          <w:lang w:eastAsia="et-EE"/>
        </w:rPr>
        <w:t xml:space="preserve">Proovitööl võetavate proovide </w:t>
      </w:r>
      <w:r w:rsidR="00027CF3">
        <w:rPr>
          <w:lang w:eastAsia="et-EE"/>
        </w:rPr>
        <w:t>nimistu:</w:t>
      </w:r>
    </w:p>
    <w:p w14:paraId="43889282" w14:textId="155C7AD9" w:rsidR="00027CF3" w:rsidRPr="00C902CC" w:rsidRDefault="0092636B" w:rsidP="006D4EBF">
      <w:pPr>
        <w:pStyle w:val="ListParagraph"/>
        <w:numPr>
          <w:ilvl w:val="0"/>
          <w:numId w:val="23"/>
        </w:numPr>
        <w:rPr>
          <w:lang w:eastAsia="et-EE"/>
        </w:rPr>
      </w:pPr>
      <w:r>
        <w:rPr>
          <w:lang w:eastAsia="et-EE"/>
        </w:rPr>
        <w:t>a</w:t>
      </w:r>
      <w:r w:rsidR="00102D81">
        <w:rPr>
          <w:lang w:eastAsia="et-EE"/>
        </w:rPr>
        <w:t>sfaltsegu</w:t>
      </w:r>
      <w:r w:rsidR="00E41AFA">
        <w:rPr>
          <w:lang w:eastAsia="et-EE"/>
        </w:rPr>
        <w:t>de</w:t>
      </w:r>
      <w:r w:rsidR="00102D81">
        <w:rPr>
          <w:lang w:eastAsia="et-EE"/>
        </w:rPr>
        <w:t xml:space="preserve"> </w:t>
      </w:r>
      <w:proofErr w:type="spellStart"/>
      <w:r w:rsidR="00102D81">
        <w:rPr>
          <w:lang w:eastAsia="et-EE"/>
        </w:rPr>
        <w:t>terastikuline</w:t>
      </w:r>
      <w:proofErr w:type="spellEnd"/>
      <w:r w:rsidR="00102D81">
        <w:rPr>
          <w:lang w:eastAsia="et-EE"/>
        </w:rPr>
        <w:t xml:space="preserve"> koostis ja sideaine sisaldus</w:t>
      </w:r>
      <w:r w:rsidR="00881CB9">
        <w:rPr>
          <w:lang w:eastAsia="et-EE"/>
        </w:rPr>
        <w:t>;</w:t>
      </w:r>
    </w:p>
    <w:p w14:paraId="09710C5C" w14:textId="3E0B30CB" w:rsidR="00027CF3" w:rsidRDefault="0092636B" w:rsidP="006D4EBF">
      <w:pPr>
        <w:pStyle w:val="ListParagraph"/>
        <w:numPr>
          <w:ilvl w:val="0"/>
          <w:numId w:val="23"/>
        </w:numPr>
        <w:rPr>
          <w:lang w:eastAsia="et-EE"/>
        </w:rPr>
      </w:pPr>
      <w:r>
        <w:rPr>
          <w:lang w:eastAsia="et-EE"/>
        </w:rPr>
        <w:t>a</w:t>
      </w:r>
      <w:r w:rsidR="00102D81">
        <w:rPr>
          <w:lang w:eastAsia="et-EE"/>
        </w:rPr>
        <w:t>sfaltsegu</w:t>
      </w:r>
      <w:r w:rsidR="00E41AFA">
        <w:rPr>
          <w:lang w:eastAsia="et-EE"/>
        </w:rPr>
        <w:t>de</w:t>
      </w:r>
      <w:r w:rsidR="00102D81">
        <w:rPr>
          <w:lang w:eastAsia="et-EE"/>
        </w:rPr>
        <w:t xml:space="preserve"> erimass, mahumass ja poorsusomadused</w:t>
      </w:r>
      <w:r w:rsidR="00881CB9">
        <w:rPr>
          <w:lang w:eastAsia="et-EE"/>
        </w:rPr>
        <w:t>;</w:t>
      </w:r>
    </w:p>
    <w:p w14:paraId="2D5D509F" w14:textId="328A6F6C" w:rsidR="00881CB9" w:rsidRDefault="0092636B" w:rsidP="006D4EBF">
      <w:pPr>
        <w:pStyle w:val="ListParagraph"/>
        <w:numPr>
          <w:ilvl w:val="0"/>
          <w:numId w:val="23"/>
        </w:numPr>
        <w:rPr>
          <w:lang w:eastAsia="et-EE"/>
        </w:rPr>
      </w:pPr>
      <w:r>
        <w:rPr>
          <w:lang w:eastAsia="et-EE"/>
        </w:rPr>
        <w:t>a</w:t>
      </w:r>
      <w:r w:rsidR="00881CB9">
        <w:rPr>
          <w:lang w:eastAsia="et-EE"/>
        </w:rPr>
        <w:t>sfaltsegu</w:t>
      </w:r>
      <w:r w:rsidR="00E41AFA">
        <w:rPr>
          <w:lang w:eastAsia="et-EE"/>
        </w:rPr>
        <w:t>de</w:t>
      </w:r>
      <w:r w:rsidR="00881CB9">
        <w:rPr>
          <w:lang w:eastAsia="et-EE"/>
        </w:rPr>
        <w:t xml:space="preserve"> veepüsivus</w:t>
      </w:r>
      <w:r w:rsidR="001C1343">
        <w:rPr>
          <w:lang w:eastAsia="et-EE"/>
        </w:rPr>
        <w:t>;</w:t>
      </w:r>
    </w:p>
    <w:p w14:paraId="2A690477" w14:textId="2B0C57DD" w:rsidR="00E41AFA" w:rsidRDefault="00E41AFA" w:rsidP="006D4EBF">
      <w:pPr>
        <w:pStyle w:val="ListParagraph"/>
        <w:numPr>
          <w:ilvl w:val="0"/>
          <w:numId w:val="23"/>
        </w:numPr>
        <w:rPr>
          <w:lang w:eastAsia="et-EE"/>
        </w:rPr>
      </w:pPr>
      <w:r>
        <w:rPr>
          <w:lang w:eastAsia="et-EE"/>
        </w:rPr>
        <w:t>asfaltsegude deformatsioonikindlus</w:t>
      </w:r>
      <w:r w:rsidR="00EE6E15">
        <w:rPr>
          <w:lang w:eastAsia="et-EE"/>
        </w:rPr>
        <w:t>;</w:t>
      </w:r>
    </w:p>
    <w:p w14:paraId="04048AF1" w14:textId="737746E9" w:rsidR="00E41AFA" w:rsidRDefault="00E41AFA" w:rsidP="006D4EBF">
      <w:pPr>
        <w:pStyle w:val="ListParagraph"/>
        <w:numPr>
          <w:ilvl w:val="0"/>
          <w:numId w:val="23"/>
        </w:numPr>
        <w:rPr>
          <w:lang w:eastAsia="et-EE"/>
        </w:rPr>
      </w:pPr>
      <w:r>
        <w:rPr>
          <w:lang w:eastAsia="et-EE"/>
        </w:rPr>
        <w:t>asfaltsegude kulumiskindlus</w:t>
      </w:r>
      <w:r w:rsidR="00EE6E15">
        <w:rPr>
          <w:lang w:eastAsia="et-EE"/>
        </w:rPr>
        <w:t>;</w:t>
      </w:r>
    </w:p>
    <w:p w14:paraId="5EC677FB" w14:textId="617F9E64" w:rsidR="00E41AFA" w:rsidRDefault="00E41AFA" w:rsidP="006D4EBF">
      <w:pPr>
        <w:pStyle w:val="ListParagraph"/>
        <w:numPr>
          <w:ilvl w:val="0"/>
          <w:numId w:val="23"/>
        </w:numPr>
        <w:rPr>
          <w:lang w:eastAsia="et-EE"/>
        </w:rPr>
      </w:pPr>
      <w:r>
        <w:rPr>
          <w:lang w:eastAsia="et-EE"/>
        </w:rPr>
        <w:t>asfaltsegude pragunemiskindlus</w:t>
      </w:r>
      <w:r w:rsidR="00EE6E15">
        <w:rPr>
          <w:lang w:eastAsia="et-EE"/>
        </w:rPr>
        <w:t>;</w:t>
      </w:r>
    </w:p>
    <w:p w14:paraId="2F137522" w14:textId="55EADD80" w:rsidR="00EE6E15" w:rsidRPr="00AF6A1A" w:rsidRDefault="00EE6E15" w:rsidP="006D4EBF">
      <w:pPr>
        <w:pStyle w:val="ListParagraph"/>
        <w:numPr>
          <w:ilvl w:val="0"/>
          <w:numId w:val="23"/>
        </w:numPr>
        <w:rPr>
          <w:lang w:eastAsia="et-EE"/>
        </w:rPr>
      </w:pPr>
      <w:r>
        <w:rPr>
          <w:lang w:eastAsia="et-EE"/>
        </w:rPr>
        <w:t>asfaltsegude omadused madalatel teekatte temperatuuridel</w:t>
      </w:r>
      <w:r w:rsidR="00235D17">
        <w:rPr>
          <w:lang w:eastAsia="et-EE"/>
        </w:rPr>
        <w:t>;</w:t>
      </w:r>
    </w:p>
    <w:p w14:paraId="2D750C82" w14:textId="4D3978F2" w:rsidR="00881CB9" w:rsidRPr="00DB5047" w:rsidRDefault="006F138B" w:rsidP="006D4EBF">
      <w:pPr>
        <w:pStyle w:val="ListParagraph"/>
        <w:numPr>
          <w:ilvl w:val="0"/>
          <w:numId w:val="23"/>
        </w:numPr>
        <w:rPr>
          <w:lang w:eastAsia="et-EE"/>
        </w:rPr>
      </w:pPr>
      <w:r>
        <w:rPr>
          <w:lang w:eastAsia="et-EE"/>
        </w:rPr>
        <w:t>paigaldatud kattekih</w:t>
      </w:r>
      <w:r w:rsidR="000E31C4">
        <w:rPr>
          <w:lang w:eastAsia="et-EE"/>
        </w:rPr>
        <w:t>tide poorsus ja tihendustegur</w:t>
      </w:r>
      <w:r w:rsidR="00235D17">
        <w:rPr>
          <w:lang w:eastAsia="et-EE"/>
        </w:rPr>
        <w:t>.</w:t>
      </w:r>
    </w:p>
    <w:p w14:paraId="3357219A" w14:textId="43BCFB6A" w:rsidR="009E5F3C" w:rsidRPr="00027CF3" w:rsidRDefault="009E5F3C" w:rsidP="00027CF3">
      <w:pPr>
        <w:pStyle w:val="Heading3"/>
        <w:rPr>
          <w:i w:val="0"/>
          <w:iCs/>
          <w:sz w:val="26"/>
          <w:szCs w:val="26"/>
          <w:lang w:eastAsia="et-EE"/>
        </w:rPr>
      </w:pPr>
      <w:r w:rsidRPr="00027CF3">
        <w:rPr>
          <w:i w:val="0"/>
          <w:iCs/>
          <w:sz w:val="26"/>
          <w:szCs w:val="26"/>
          <w:lang w:eastAsia="et-EE"/>
        </w:rPr>
        <w:t>I</w:t>
      </w:r>
      <w:r w:rsidR="00CE4D44">
        <w:rPr>
          <w:i w:val="0"/>
          <w:iCs/>
          <w:sz w:val="26"/>
          <w:szCs w:val="26"/>
          <w:lang w:eastAsia="et-EE"/>
        </w:rPr>
        <w:t>II</w:t>
      </w:r>
      <w:r w:rsidRPr="00027CF3">
        <w:rPr>
          <w:i w:val="0"/>
          <w:iCs/>
          <w:sz w:val="26"/>
          <w:szCs w:val="26"/>
          <w:lang w:eastAsia="et-EE"/>
        </w:rPr>
        <w:t xml:space="preserve"> etapi tulemus</w:t>
      </w:r>
    </w:p>
    <w:p w14:paraId="30B0DBE0" w14:textId="2C711080" w:rsidR="009E5F3C" w:rsidRPr="009E5F3C" w:rsidRDefault="001D2832" w:rsidP="00DB5047">
      <w:pPr>
        <w:rPr>
          <w:lang w:eastAsia="et-EE"/>
        </w:rPr>
      </w:pPr>
      <w:r>
        <w:rPr>
          <w:lang w:eastAsia="et-EE"/>
        </w:rPr>
        <w:t xml:space="preserve">Uuringu </w:t>
      </w:r>
      <w:r w:rsidRPr="009E5F3C">
        <w:rPr>
          <w:lang w:eastAsia="et-EE"/>
        </w:rPr>
        <w:t>I</w:t>
      </w:r>
      <w:r>
        <w:rPr>
          <w:lang w:eastAsia="et-EE"/>
        </w:rPr>
        <w:t>II</w:t>
      </w:r>
      <w:r w:rsidRPr="009E5F3C">
        <w:rPr>
          <w:lang w:eastAsia="et-EE"/>
        </w:rPr>
        <w:t xml:space="preserve"> </w:t>
      </w:r>
      <w:r w:rsidR="009E5F3C" w:rsidRPr="009E5F3C">
        <w:rPr>
          <w:lang w:eastAsia="et-EE"/>
        </w:rPr>
        <w:t>etapi tulemusena peab valmima vahearuanne, mis sisaldab:</w:t>
      </w:r>
    </w:p>
    <w:p w14:paraId="0BEFEC6E" w14:textId="0892C2FD" w:rsidR="009E5F3C" w:rsidRPr="009E5F3C" w:rsidRDefault="1F12C940" w:rsidP="006D4EBF">
      <w:pPr>
        <w:pStyle w:val="ListParagraph"/>
        <w:numPr>
          <w:ilvl w:val="0"/>
          <w:numId w:val="24"/>
        </w:numPr>
        <w:rPr>
          <w:lang w:eastAsia="et-EE"/>
        </w:rPr>
      </w:pPr>
      <w:r w:rsidRPr="4D942F32">
        <w:rPr>
          <w:lang w:eastAsia="et-EE"/>
        </w:rPr>
        <w:t>katsetootmise</w:t>
      </w:r>
      <w:r w:rsidR="009E5F3C" w:rsidRPr="4D942F32">
        <w:rPr>
          <w:lang w:eastAsia="et-EE"/>
        </w:rPr>
        <w:t xml:space="preserve"> kirjeldust;</w:t>
      </w:r>
    </w:p>
    <w:p w14:paraId="0E4DF974" w14:textId="2393F78C" w:rsidR="009E5F3C" w:rsidRPr="00DB5047" w:rsidRDefault="009E5F3C" w:rsidP="006D4EBF">
      <w:pPr>
        <w:pStyle w:val="ListParagraph"/>
        <w:numPr>
          <w:ilvl w:val="0"/>
          <w:numId w:val="24"/>
        </w:numPr>
        <w:rPr>
          <w:kern w:val="0"/>
          <w:lang w:eastAsia="et-EE"/>
          <w14:ligatures w14:val="none"/>
        </w:rPr>
      </w:pPr>
      <w:r w:rsidRPr="00DB5047">
        <w:rPr>
          <w:kern w:val="0"/>
          <w:lang w:eastAsia="et-EE"/>
          <w14:ligatures w14:val="none"/>
        </w:rPr>
        <w:t>kasutatud tootmisseadmete</w:t>
      </w:r>
      <w:r w:rsidR="007B3CC7" w:rsidRPr="4D942F32">
        <w:rPr>
          <w:lang w:eastAsia="et-EE"/>
        </w:rPr>
        <w:t xml:space="preserve"> (asfalditehase)</w:t>
      </w:r>
      <w:r w:rsidRPr="00DB5047">
        <w:rPr>
          <w:kern w:val="0"/>
          <w:lang w:eastAsia="et-EE"/>
          <w14:ligatures w14:val="none"/>
        </w:rPr>
        <w:t xml:space="preserve"> ja tehnoloogilise protsessi kirjeldust;</w:t>
      </w:r>
    </w:p>
    <w:p w14:paraId="6067812C" w14:textId="21287D4C" w:rsidR="009E5F3C" w:rsidRPr="00DB5047" w:rsidRDefault="009E5F3C" w:rsidP="006D4EBF">
      <w:pPr>
        <w:pStyle w:val="ListParagraph"/>
        <w:numPr>
          <w:ilvl w:val="0"/>
          <w:numId w:val="24"/>
        </w:numPr>
        <w:rPr>
          <w:kern w:val="0"/>
          <w:lang w:eastAsia="et-EE"/>
          <w14:ligatures w14:val="none"/>
        </w:rPr>
      </w:pPr>
      <w:r w:rsidRPr="00DB5047">
        <w:rPr>
          <w:kern w:val="0"/>
          <w:lang w:eastAsia="et-EE"/>
          <w14:ligatures w14:val="none"/>
        </w:rPr>
        <w:t>plastmaterjali</w:t>
      </w:r>
      <w:r w:rsidR="00981F44" w:rsidRPr="00DB5047">
        <w:rPr>
          <w:kern w:val="0"/>
          <w:lang w:eastAsia="et-EE"/>
          <w14:ligatures w14:val="none"/>
        </w:rPr>
        <w:t xml:space="preserve"> või modifitseeritud sideaine</w:t>
      </w:r>
      <w:r w:rsidRPr="00DB5047">
        <w:rPr>
          <w:kern w:val="0"/>
          <w:lang w:eastAsia="et-EE"/>
          <w14:ligatures w14:val="none"/>
        </w:rPr>
        <w:t xml:space="preserve"> doseerimislahenduse kirjeldust;</w:t>
      </w:r>
    </w:p>
    <w:p w14:paraId="7DD3715D" w14:textId="2662703F" w:rsidR="009E5F3C" w:rsidRPr="00DB5047" w:rsidRDefault="009E5F3C" w:rsidP="006D4EBF">
      <w:pPr>
        <w:pStyle w:val="ListParagraph"/>
        <w:numPr>
          <w:ilvl w:val="0"/>
          <w:numId w:val="24"/>
        </w:numPr>
        <w:rPr>
          <w:kern w:val="0"/>
          <w:lang w:eastAsia="et-EE"/>
          <w14:ligatures w14:val="none"/>
        </w:rPr>
      </w:pPr>
      <w:r w:rsidRPr="00DB5047" w:rsidDel="007B3CC7">
        <w:rPr>
          <w:kern w:val="0"/>
          <w:lang w:eastAsia="et-EE"/>
          <w14:ligatures w14:val="none"/>
        </w:rPr>
        <w:t>tootmisparameetreid</w:t>
      </w:r>
      <w:r w:rsidRPr="00DB5047">
        <w:rPr>
          <w:kern w:val="0"/>
          <w:lang w:eastAsia="et-EE"/>
          <w14:ligatures w14:val="none"/>
        </w:rPr>
        <w:t>;</w:t>
      </w:r>
    </w:p>
    <w:p w14:paraId="33B0EAB5" w14:textId="43B841E0" w:rsidR="009E5F3C" w:rsidRPr="00DB5047" w:rsidRDefault="009E5F3C" w:rsidP="006D4EBF">
      <w:pPr>
        <w:pStyle w:val="ListParagraph"/>
        <w:numPr>
          <w:ilvl w:val="0"/>
          <w:numId w:val="24"/>
        </w:numPr>
        <w:rPr>
          <w:kern w:val="0"/>
          <w:lang w:eastAsia="et-EE"/>
          <w14:ligatures w14:val="none"/>
        </w:rPr>
      </w:pPr>
      <w:r w:rsidRPr="00DB5047" w:rsidDel="007B3CC7">
        <w:rPr>
          <w:kern w:val="0"/>
          <w:lang w:eastAsia="et-EE"/>
          <w14:ligatures w14:val="none"/>
        </w:rPr>
        <w:t xml:space="preserve">katsetootmise </w:t>
      </w:r>
      <w:r w:rsidRPr="00DB5047">
        <w:rPr>
          <w:kern w:val="0"/>
          <w:lang w:eastAsia="et-EE"/>
          <w14:ligatures w14:val="none"/>
        </w:rPr>
        <w:t>käigus ilmnenud probleeme ja kitsaskohti;</w:t>
      </w:r>
    </w:p>
    <w:p w14:paraId="2528E737" w14:textId="6FD150B6" w:rsidR="009E5F3C" w:rsidRPr="00DB5047" w:rsidRDefault="009E5F3C" w:rsidP="006D4EBF">
      <w:pPr>
        <w:pStyle w:val="ListParagraph"/>
        <w:numPr>
          <w:ilvl w:val="0"/>
          <w:numId w:val="24"/>
        </w:numPr>
        <w:rPr>
          <w:kern w:val="0"/>
          <w:lang w:eastAsia="et-EE"/>
          <w14:ligatures w14:val="none"/>
        </w:rPr>
      </w:pPr>
      <w:r w:rsidRPr="00DB5047" w:rsidDel="007B3CC7">
        <w:rPr>
          <w:kern w:val="0"/>
          <w:lang w:eastAsia="et-EE"/>
          <w14:ligatures w14:val="none"/>
        </w:rPr>
        <w:t xml:space="preserve">toodetud </w:t>
      </w:r>
      <w:r w:rsidRPr="00DB5047">
        <w:rPr>
          <w:kern w:val="0"/>
          <w:lang w:eastAsia="et-EE"/>
          <w14:ligatures w14:val="none"/>
        </w:rPr>
        <w:t>segu</w:t>
      </w:r>
      <w:r w:rsidR="00981F44" w:rsidRPr="00DB5047">
        <w:rPr>
          <w:kern w:val="0"/>
          <w:lang w:eastAsia="et-EE"/>
          <w14:ligatures w14:val="none"/>
        </w:rPr>
        <w:t>de</w:t>
      </w:r>
      <w:r w:rsidRPr="00DB5047">
        <w:rPr>
          <w:kern w:val="0"/>
          <w:lang w:eastAsia="et-EE"/>
          <w14:ligatures w14:val="none"/>
        </w:rPr>
        <w:t xml:space="preserve"> laboratoorse kontrolli tulemusi;</w:t>
      </w:r>
    </w:p>
    <w:p w14:paraId="2D3AEB12" w14:textId="014F1824" w:rsidR="009E5F3C" w:rsidRPr="00DB5047" w:rsidRDefault="009E5F3C" w:rsidP="006D4EBF">
      <w:pPr>
        <w:pStyle w:val="ListParagraph"/>
        <w:numPr>
          <w:ilvl w:val="0"/>
          <w:numId w:val="24"/>
        </w:numPr>
        <w:rPr>
          <w:kern w:val="0"/>
          <w:lang w:eastAsia="et-EE"/>
          <w14:ligatures w14:val="none"/>
        </w:rPr>
      </w:pPr>
      <w:r w:rsidRPr="00DB5047" w:rsidDel="007B3CC7">
        <w:rPr>
          <w:kern w:val="0"/>
          <w:lang w:eastAsia="et-EE"/>
          <w14:ligatures w14:val="none"/>
        </w:rPr>
        <w:t xml:space="preserve">võrdlust </w:t>
      </w:r>
      <w:r w:rsidRPr="00DB5047">
        <w:rPr>
          <w:kern w:val="0"/>
          <w:lang w:eastAsia="et-EE"/>
          <w14:ligatures w14:val="none"/>
        </w:rPr>
        <w:t>II etapi laboratoorsete tulemustega;</w:t>
      </w:r>
    </w:p>
    <w:p w14:paraId="4858CCF5" w14:textId="66A46978" w:rsidR="009E5F3C" w:rsidRPr="00DB5047" w:rsidRDefault="009E5F3C" w:rsidP="006D4EBF">
      <w:pPr>
        <w:pStyle w:val="ListParagraph"/>
        <w:numPr>
          <w:ilvl w:val="0"/>
          <w:numId w:val="24"/>
        </w:numPr>
        <w:rPr>
          <w:kern w:val="0"/>
          <w:lang w:eastAsia="et-EE"/>
          <w14:ligatures w14:val="none"/>
        </w:rPr>
      </w:pPr>
      <w:r w:rsidRPr="00DB5047">
        <w:rPr>
          <w:kern w:val="0"/>
          <w:lang w:eastAsia="et-EE"/>
          <w14:ligatures w14:val="none"/>
        </w:rPr>
        <w:t>majanduslikku hinnangut tootmiskulu kohta;</w:t>
      </w:r>
    </w:p>
    <w:p w14:paraId="11BBAE6B" w14:textId="49ED9DFE" w:rsidR="009E5F3C" w:rsidRDefault="009E5F3C" w:rsidP="006D4EBF">
      <w:pPr>
        <w:pStyle w:val="ListParagraph"/>
        <w:numPr>
          <w:ilvl w:val="0"/>
          <w:numId w:val="24"/>
        </w:numPr>
        <w:rPr>
          <w:kern w:val="0"/>
          <w:lang w:eastAsia="et-EE"/>
          <w14:ligatures w14:val="none"/>
        </w:rPr>
      </w:pPr>
      <w:r w:rsidRPr="00DB5047">
        <w:rPr>
          <w:kern w:val="0"/>
          <w:lang w:eastAsia="et-EE"/>
          <w14:ligatures w14:val="none"/>
        </w:rPr>
        <w:t xml:space="preserve">hinnangut tehnoloogilise </w:t>
      </w:r>
      <w:proofErr w:type="spellStart"/>
      <w:r w:rsidRPr="00DB5047">
        <w:rPr>
          <w:kern w:val="0"/>
          <w:lang w:eastAsia="et-EE"/>
          <w14:ligatures w14:val="none"/>
        </w:rPr>
        <w:t>skaleeritavuse</w:t>
      </w:r>
      <w:proofErr w:type="spellEnd"/>
      <w:r w:rsidRPr="00DB5047">
        <w:rPr>
          <w:kern w:val="0"/>
          <w:lang w:eastAsia="et-EE"/>
          <w14:ligatures w14:val="none"/>
        </w:rPr>
        <w:t xml:space="preserve"> kohta;</w:t>
      </w:r>
    </w:p>
    <w:p w14:paraId="55AAAE7F" w14:textId="3541A1D9" w:rsidR="009529BC" w:rsidRPr="00DB5047" w:rsidRDefault="009529BC" w:rsidP="006D4EBF">
      <w:pPr>
        <w:pStyle w:val="ListParagraph"/>
        <w:numPr>
          <w:ilvl w:val="0"/>
          <w:numId w:val="24"/>
        </w:numPr>
        <w:rPr>
          <w:kern w:val="0"/>
          <w:lang w:eastAsia="et-EE"/>
          <w14:ligatures w14:val="none"/>
        </w:rPr>
      </w:pPr>
      <w:r>
        <w:rPr>
          <w:kern w:val="0"/>
          <w:lang w:eastAsia="et-EE"/>
          <w14:ligatures w14:val="none"/>
        </w:rPr>
        <w:t>välja töötatud lahenduse tehnilist kirjeldust</w:t>
      </w:r>
      <w:r w:rsidR="00B4405B">
        <w:rPr>
          <w:kern w:val="0"/>
          <w:lang w:eastAsia="et-EE"/>
          <w14:ligatures w14:val="none"/>
        </w:rPr>
        <w:t xml:space="preserve"> (spetsifikatsioon)</w:t>
      </w:r>
      <w:r w:rsidR="00C86F28">
        <w:rPr>
          <w:kern w:val="0"/>
          <w:lang w:eastAsia="et-EE"/>
          <w14:ligatures w14:val="none"/>
        </w:rPr>
        <w:t>, mis on vajalik lahenduse rakendamiseks praktikas</w:t>
      </w:r>
      <w:r w:rsidR="00B4405B">
        <w:rPr>
          <w:kern w:val="0"/>
          <w:lang w:eastAsia="et-EE"/>
          <w14:ligatures w14:val="none"/>
        </w:rPr>
        <w:t>, s</w:t>
      </w:r>
      <w:r w:rsidR="00C86F28">
        <w:rPr>
          <w:kern w:val="0"/>
          <w:lang w:eastAsia="et-EE"/>
          <w14:ligatures w14:val="none"/>
        </w:rPr>
        <w:t>t</w:t>
      </w:r>
      <w:r w:rsidR="00B4405B">
        <w:rPr>
          <w:kern w:val="0"/>
          <w:lang w:eastAsia="et-EE"/>
          <w14:ligatures w14:val="none"/>
        </w:rPr>
        <w:t xml:space="preserve"> nõuded lähtematerjalidele</w:t>
      </w:r>
      <w:r w:rsidR="00E77DBC">
        <w:rPr>
          <w:kern w:val="0"/>
          <w:lang w:eastAsia="et-EE"/>
          <w14:ligatures w14:val="none"/>
        </w:rPr>
        <w:t xml:space="preserve"> (sh </w:t>
      </w:r>
      <w:r w:rsidR="00B84166">
        <w:rPr>
          <w:kern w:val="0"/>
          <w:lang w:eastAsia="et-EE"/>
          <w14:ligatures w14:val="none"/>
        </w:rPr>
        <w:t>nende omaduste lubatav varieeruvus)</w:t>
      </w:r>
      <w:r w:rsidR="00C86F28">
        <w:rPr>
          <w:kern w:val="0"/>
          <w:lang w:eastAsia="et-EE"/>
          <w14:ligatures w14:val="none"/>
        </w:rPr>
        <w:t>,</w:t>
      </w:r>
      <w:r w:rsidR="00B4405B">
        <w:rPr>
          <w:kern w:val="0"/>
          <w:lang w:eastAsia="et-EE"/>
          <w14:ligatures w14:val="none"/>
        </w:rPr>
        <w:t xml:space="preserve"> hoiustamisele, doseerimisele,</w:t>
      </w:r>
      <w:r w:rsidR="002024E9">
        <w:rPr>
          <w:kern w:val="0"/>
          <w:lang w:eastAsia="et-EE"/>
          <w14:ligatures w14:val="none"/>
        </w:rPr>
        <w:t xml:space="preserve"> tootmisele, transpordile ja paigaldamisele.</w:t>
      </w:r>
      <w:r w:rsidR="005D6D23">
        <w:rPr>
          <w:kern w:val="0"/>
          <w:lang w:eastAsia="et-EE"/>
          <w14:ligatures w14:val="none"/>
        </w:rPr>
        <w:t xml:space="preserve"> See on vajalik uuringu IV etappi liikumiseks</w:t>
      </w:r>
      <w:r w:rsidR="00E478DD">
        <w:rPr>
          <w:kern w:val="0"/>
          <w:lang w:eastAsia="et-EE"/>
          <w14:ligatures w14:val="none"/>
        </w:rPr>
        <w:t xml:space="preserve"> ja projektis tehnilisse kirjeldusse sisendi andmiseks.</w:t>
      </w:r>
    </w:p>
    <w:p w14:paraId="09B96A2D" w14:textId="71FF6212" w:rsidR="009E5F3C" w:rsidRPr="000866D4" w:rsidRDefault="009E5F3C" w:rsidP="000866D4">
      <w:pPr>
        <w:pStyle w:val="Heading3"/>
        <w:rPr>
          <w:i w:val="0"/>
          <w:iCs/>
          <w:sz w:val="26"/>
          <w:szCs w:val="26"/>
          <w:lang w:eastAsia="et-EE"/>
        </w:rPr>
      </w:pPr>
      <w:r w:rsidRPr="000866D4">
        <w:rPr>
          <w:i w:val="0"/>
          <w:iCs/>
          <w:sz w:val="26"/>
          <w:szCs w:val="26"/>
          <w:lang w:eastAsia="et-EE"/>
        </w:rPr>
        <w:t>I</w:t>
      </w:r>
      <w:r w:rsidR="00CE4D44">
        <w:rPr>
          <w:i w:val="0"/>
          <w:iCs/>
          <w:sz w:val="26"/>
          <w:szCs w:val="26"/>
          <w:lang w:eastAsia="et-EE"/>
        </w:rPr>
        <w:t>II</w:t>
      </w:r>
      <w:r w:rsidRPr="000866D4">
        <w:rPr>
          <w:i w:val="0"/>
          <w:iCs/>
          <w:sz w:val="26"/>
          <w:szCs w:val="26"/>
          <w:lang w:eastAsia="et-EE"/>
        </w:rPr>
        <w:t xml:space="preserve"> etapi edukuse mõõdik</w:t>
      </w:r>
    </w:p>
    <w:p w14:paraId="292AF014" w14:textId="7461672F" w:rsidR="009E5F3C" w:rsidRPr="009E5F3C" w:rsidRDefault="00F45195" w:rsidP="00DB5047">
      <w:pPr>
        <w:rPr>
          <w:lang w:eastAsia="et-EE"/>
        </w:rPr>
      </w:pPr>
      <w:r w:rsidRPr="4D942F32">
        <w:rPr>
          <w:lang w:eastAsia="et-EE"/>
        </w:rPr>
        <w:t xml:space="preserve">Uuringu </w:t>
      </w:r>
      <w:r w:rsidR="009E5F3C" w:rsidRPr="009E5F3C">
        <w:rPr>
          <w:lang w:eastAsia="et-EE"/>
        </w:rPr>
        <w:t>I</w:t>
      </w:r>
      <w:r w:rsidRPr="4D942F32">
        <w:rPr>
          <w:lang w:eastAsia="et-EE"/>
        </w:rPr>
        <w:t>II</w:t>
      </w:r>
      <w:r w:rsidR="009E5F3C" w:rsidRPr="009E5F3C">
        <w:rPr>
          <w:lang w:eastAsia="et-EE"/>
        </w:rPr>
        <w:t xml:space="preserve"> etapp loetakse edukaks, kui plastmaterjali sisaldava</w:t>
      </w:r>
      <w:r w:rsidR="00980201">
        <w:rPr>
          <w:lang w:eastAsia="et-EE"/>
        </w:rPr>
        <w:t>id</w:t>
      </w:r>
      <w:r w:rsidR="009E5F3C" w:rsidRPr="009E5F3C">
        <w:rPr>
          <w:lang w:eastAsia="et-EE"/>
        </w:rPr>
        <w:t xml:space="preserve"> asfaltsegu</w:t>
      </w:r>
      <w:r w:rsidR="00980201">
        <w:rPr>
          <w:lang w:eastAsia="et-EE"/>
        </w:rPr>
        <w:t>sid</w:t>
      </w:r>
      <w:r w:rsidR="009E5F3C" w:rsidRPr="009E5F3C">
        <w:rPr>
          <w:lang w:eastAsia="et-EE"/>
        </w:rPr>
        <w:t xml:space="preserve"> on võimalik toota, transportida, laotada ja tihendada ilma oluliste tehnoloogiliste probleemideta ning toodetud segu</w:t>
      </w:r>
      <w:r w:rsidR="00980201">
        <w:rPr>
          <w:lang w:eastAsia="et-EE"/>
        </w:rPr>
        <w:t>d</w:t>
      </w:r>
      <w:r w:rsidR="009E5F3C" w:rsidRPr="009E5F3C">
        <w:rPr>
          <w:lang w:eastAsia="et-EE"/>
        </w:rPr>
        <w:t xml:space="preserve"> vasta</w:t>
      </w:r>
      <w:r w:rsidR="00980201">
        <w:rPr>
          <w:lang w:eastAsia="et-EE"/>
        </w:rPr>
        <w:t>vad</w:t>
      </w:r>
      <w:r w:rsidR="009E5F3C" w:rsidRPr="009E5F3C">
        <w:rPr>
          <w:lang w:eastAsia="et-EE"/>
        </w:rPr>
        <w:t xml:space="preserve"> eelnevalt määratud kvaliteedi- ja toimivusnõuetele.</w:t>
      </w:r>
    </w:p>
    <w:p w14:paraId="4ED6BFE3" w14:textId="457DAC68" w:rsidR="00CE4D44" w:rsidRDefault="00CE4D44" w:rsidP="00CE4D44">
      <w:pPr>
        <w:pStyle w:val="Heading2"/>
        <w:rPr>
          <w:lang w:eastAsia="et-EE"/>
        </w:rPr>
      </w:pPr>
      <w:r>
        <w:rPr>
          <w:lang w:eastAsia="et-EE"/>
        </w:rPr>
        <w:t>Uuringu IV etapp</w:t>
      </w:r>
      <w:r w:rsidR="007B012B">
        <w:rPr>
          <w:lang w:eastAsia="et-EE"/>
        </w:rPr>
        <w:t xml:space="preserve"> </w:t>
      </w:r>
      <w:r>
        <w:rPr>
          <w:lang w:eastAsia="et-EE"/>
        </w:rPr>
        <w:t>- masstootmi</w:t>
      </w:r>
      <w:r w:rsidR="009D6C0B">
        <w:rPr>
          <w:lang w:eastAsia="et-EE"/>
        </w:rPr>
        <w:t>n</w:t>
      </w:r>
      <w:r>
        <w:rPr>
          <w:lang w:eastAsia="et-EE"/>
        </w:rPr>
        <w:t>e Transpordiameti objektil</w:t>
      </w:r>
    </w:p>
    <w:p w14:paraId="0B589037" w14:textId="35D1838D" w:rsidR="00253A53" w:rsidRPr="0029728F" w:rsidRDefault="00BB26DA" w:rsidP="00AF6A1A">
      <w:pPr>
        <w:pStyle w:val="Heading3"/>
        <w:rPr>
          <w:iCs/>
          <w:lang w:eastAsia="et-EE"/>
        </w:rPr>
      </w:pPr>
      <w:r>
        <w:rPr>
          <w:i w:val="0"/>
          <w:iCs/>
          <w:lang w:eastAsia="et-EE"/>
        </w:rPr>
        <w:t>IV e</w:t>
      </w:r>
      <w:r w:rsidR="00253A53" w:rsidRPr="00AF6A1A">
        <w:rPr>
          <w:i w:val="0"/>
          <w:iCs/>
          <w:lang w:eastAsia="et-EE"/>
        </w:rPr>
        <w:t>tapi eesmärk</w:t>
      </w:r>
    </w:p>
    <w:p w14:paraId="1F8C3817" w14:textId="19F0E909" w:rsidR="00CE4D44" w:rsidRDefault="003644A7" w:rsidP="00CE4D44">
      <w:pPr>
        <w:rPr>
          <w:lang w:eastAsia="et-EE"/>
        </w:rPr>
      </w:pPr>
      <w:r w:rsidRPr="4D942F32">
        <w:rPr>
          <w:lang w:eastAsia="et-EE"/>
        </w:rPr>
        <w:t>Uuringu IV etapi eesmärgiks on plastmaterjaliga asfaltsegu(de)</w:t>
      </w:r>
      <w:proofErr w:type="spellStart"/>
      <w:r w:rsidRPr="4D942F32">
        <w:rPr>
          <w:lang w:eastAsia="et-EE"/>
        </w:rPr>
        <w:t>ga</w:t>
      </w:r>
      <w:proofErr w:type="spellEnd"/>
      <w:r w:rsidRPr="4D942F32">
        <w:rPr>
          <w:lang w:eastAsia="et-EE"/>
        </w:rPr>
        <w:t xml:space="preserve"> </w:t>
      </w:r>
      <w:r w:rsidR="00862DFA" w:rsidRPr="4D942F32">
        <w:rPr>
          <w:lang w:eastAsia="et-EE"/>
        </w:rPr>
        <w:t>katselõigu rajamine pika</w:t>
      </w:r>
      <w:r w:rsidR="00FC417E">
        <w:rPr>
          <w:lang w:eastAsia="et-EE"/>
        </w:rPr>
        <w:t>a</w:t>
      </w:r>
      <w:r w:rsidR="00862DFA" w:rsidRPr="4D942F32">
        <w:rPr>
          <w:lang w:eastAsia="et-EE"/>
        </w:rPr>
        <w:t xml:space="preserve">jalise toimivuse </w:t>
      </w:r>
      <w:proofErr w:type="spellStart"/>
      <w:r w:rsidR="00862DFA" w:rsidRPr="4D942F32">
        <w:rPr>
          <w:lang w:eastAsia="et-EE"/>
        </w:rPr>
        <w:t>monitoorimiseks</w:t>
      </w:r>
      <w:proofErr w:type="spellEnd"/>
      <w:r w:rsidR="00862DFA" w:rsidRPr="4D942F32">
        <w:rPr>
          <w:lang w:eastAsia="et-EE"/>
        </w:rPr>
        <w:t xml:space="preserve"> ja hindamiseks. O</w:t>
      </w:r>
      <w:r w:rsidR="00CE4D44" w:rsidRPr="4D942F32">
        <w:rPr>
          <w:lang w:eastAsia="et-EE"/>
        </w:rPr>
        <w:t>bjekt</w:t>
      </w:r>
      <w:r w:rsidR="4007672E" w:rsidRPr="4D942F32">
        <w:rPr>
          <w:lang w:eastAsia="et-EE"/>
        </w:rPr>
        <w:t>i</w:t>
      </w:r>
      <w:r w:rsidR="00CE4D44" w:rsidRPr="4D942F32">
        <w:rPr>
          <w:lang w:eastAsia="et-EE"/>
        </w:rPr>
        <w:t xml:space="preserve">, kus eelduslikult võiks uuringu IV etapp teostuda, pole uuringu alguses teada. Olenevalt uuringu etappide </w:t>
      </w:r>
      <w:r w:rsidR="00735097" w:rsidRPr="4D942F32">
        <w:rPr>
          <w:lang w:eastAsia="et-EE"/>
        </w:rPr>
        <w:t>teostatavusest</w:t>
      </w:r>
      <w:r w:rsidR="00CE4D44" w:rsidRPr="4D942F32">
        <w:rPr>
          <w:lang w:eastAsia="et-EE"/>
        </w:rPr>
        <w:t xml:space="preserve"> </w:t>
      </w:r>
      <w:r w:rsidR="00735097" w:rsidRPr="4D942F32">
        <w:rPr>
          <w:lang w:eastAsia="et-EE"/>
        </w:rPr>
        <w:t>ja</w:t>
      </w:r>
      <w:r w:rsidR="00CE4D44" w:rsidRPr="4D942F32">
        <w:rPr>
          <w:lang w:eastAsia="et-EE"/>
        </w:rPr>
        <w:t xml:space="preserve"> tulemustest valib </w:t>
      </w:r>
      <w:r w:rsidR="002C29FF">
        <w:rPr>
          <w:lang w:eastAsia="et-EE"/>
        </w:rPr>
        <w:t>t</w:t>
      </w:r>
      <w:r w:rsidR="00CE4D44" w:rsidRPr="4D942F32">
        <w:rPr>
          <w:lang w:eastAsia="et-EE"/>
        </w:rPr>
        <w:t xml:space="preserve">ellija võimaliku masstootmise proovitöö </w:t>
      </w:r>
      <w:r w:rsidR="00BC03D1">
        <w:rPr>
          <w:lang w:eastAsia="et-EE"/>
        </w:rPr>
        <w:t>objekti</w:t>
      </w:r>
      <w:r w:rsidR="00CE4D44" w:rsidRPr="4D942F32">
        <w:rPr>
          <w:lang w:eastAsia="et-EE"/>
        </w:rPr>
        <w:t xml:space="preserve"> uuringu käigus koostöös uuringu teostajaga ning </w:t>
      </w:r>
      <w:r w:rsidR="00433BCC" w:rsidRPr="4D942F32">
        <w:rPr>
          <w:lang w:eastAsia="et-EE"/>
        </w:rPr>
        <w:t xml:space="preserve">kaasab uuringu teostaja </w:t>
      </w:r>
      <w:r w:rsidR="00CE4D44" w:rsidRPr="4D942F32">
        <w:rPr>
          <w:lang w:eastAsia="et-EE"/>
        </w:rPr>
        <w:t>objekti tehnilise kirjelduse</w:t>
      </w:r>
      <w:r w:rsidR="4A4B0CD8" w:rsidRPr="4D942F32">
        <w:rPr>
          <w:lang w:eastAsia="et-EE"/>
        </w:rPr>
        <w:t xml:space="preserve"> koostamisse</w:t>
      </w:r>
      <w:r w:rsidR="00CE4D44" w:rsidRPr="4D942F32">
        <w:rPr>
          <w:lang w:eastAsia="et-EE"/>
        </w:rPr>
        <w:t xml:space="preserve">. Masstootmise objekti tehniline kirjeldus koostatakse koostöös uuringu teostaja ja </w:t>
      </w:r>
      <w:r w:rsidR="002C29FF">
        <w:rPr>
          <w:lang w:eastAsia="et-EE"/>
        </w:rPr>
        <w:t>t</w:t>
      </w:r>
      <w:r w:rsidR="00CE4D44" w:rsidRPr="4D942F32">
        <w:rPr>
          <w:lang w:eastAsia="et-EE"/>
        </w:rPr>
        <w:t>ellijaga.</w:t>
      </w:r>
    </w:p>
    <w:p w14:paraId="74CF32B4" w14:textId="0CC205E9" w:rsidR="00160F56" w:rsidRDefault="00BB26DA" w:rsidP="00253A53">
      <w:pPr>
        <w:pStyle w:val="Heading3"/>
        <w:rPr>
          <w:i w:val="0"/>
          <w:iCs/>
          <w:lang w:eastAsia="et-EE"/>
        </w:rPr>
      </w:pPr>
      <w:r>
        <w:rPr>
          <w:i w:val="0"/>
          <w:iCs/>
          <w:lang w:eastAsia="et-EE"/>
        </w:rPr>
        <w:t>IV e</w:t>
      </w:r>
      <w:r w:rsidR="004207F9" w:rsidRPr="00AF6A1A">
        <w:rPr>
          <w:i w:val="0"/>
          <w:iCs/>
          <w:lang w:eastAsia="et-EE"/>
        </w:rPr>
        <w:t>tapi tegevused</w:t>
      </w:r>
    </w:p>
    <w:p w14:paraId="6D52D487" w14:textId="27856032" w:rsidR="007A146B" w:rsidRDefault="007A146B" w:rsidP="007A146B">
      <w:pPr>
        <w:rPr>
          <w:lang w:eastAsia="et-EE"/>
        </w:rPr>
      </w:pPr>
      <w:r>
        <w:rPr>
          <w:lang w:eastAsia="et-EE"/>
        </w:rPr>
        <w:t xml:space="preserve">Uuringu teostaja peab </w:t>
      </w:r>
      <w:r w:rsidR="00424D7B">
        <w:rPr>
          <w:lang w:eastAsia="et-EE"/>
        </w:rPr>
        <w:t xml:space="preserve">koos </w:t>
      </w:r>
      <w:r w:rsidR="002C29FF">
        <w:rPr>
          <w:lang w:eastAsia="et-EE"/>
        </w:rPr>
        <w:t>t</w:t>
      </w:r>
      <w:r w:rsidR="00424D7B">
        <w:rPr>
          <w:lang w:eastAsia="et-EE"/>
        </w:rPr>
        <w:t xml:space="preserve">ellijaga </w:t>
      </w:r>
      <w:r w:rsidR="00BC03D1">
        <w:rPr>
          <w:lang w:eastAsia="et-EE"/>
        </w:rPr>
        <w:t xml:space="preserve">koostama </w:t>
      </w:r>
      <w:r w:rsidR="00424D7B">
        <w:rPr>
          <w:lang w:eastAsia="et-EE"/>
        </w:rPr>
        <w:t>masstootmise objekti tehnilise kirjelduse, mis käsitleb plastmaterjali</w:t>
      </w:r>
      <w:r w:rsidR="00BC03D1">
        <w:rPr>
          <w:lang w:eastAsia="et-EE"/>
        </w:rPr>
        <w:t>(de)</w:t>
      </w:r>
      <w:proofErr w:type="spellStart"/>
      <w:r w:rsidR="00424D7B">
        <w:rPr>
          <w:lang w:eastAsia="et-EE"/>
        </w:rPr>
        <w:t>ga</w:t>
      </w:r>
      <w:proofErr w:type="spellEnd"/>
      <w:r w:rsidR="00424D7B">
        <w:rPr>
          <w:lang w:eastAsia="et-EE"/>
        </w:rPr>
        <w:t xml:space="preserve"> asfaltsegu</w:t>
      </w:r>
      <w:r w:rsidR="00747E04">
        <w:rPr>
          <w:lang w:eastAsia="et-EE"/>
        </w:rPr>
        <w:t>de</w:t>
      </w:r>
      <w:r w:rsidR="00424D7B">
        <w:rPr>
          <w:lang w:eastAsia="et-EE"/>
        </w:rPr>
        <w:t xml:space="preserve"> tootmist ja paigaldamist. </w:t>
      </w:r>
      <w:r w:rsidR="001B50F2">
        <w:rPr>
          <w:lang w:eastAsia="et-EE"/>
        </w:rPr>
        <w:t xml:space="preserve">Tehniline kirjeldus peab kajastama </w:t>
      </w:r>
      <w:r w:rsidR="00424D7B">
        <w:rPr>
          <w:lang w:eastAsia="et-EE"/>
        </w:rPr>
        <w:t xml:space="preserve">uuringu </w:t>
      </w:r>
      <w:r w:rsidR="001B50F2">
        <w:rPr>
          <w:lang w:eastAsia="et-EE"/>
        </w:rPr>
        <w:t>käigus</w:t>
      </w:r>
      <w:r w:rsidR="00424D7B">
        <w:rPr>
          <w:lang w:eastAsia="et-EE"/>
        </w:rPr>
        <w:t xml:space="preserve"> kogutud </w:t>
      </w:r>
      <w:r w:rsidR="001B50F2">
        <w:rPr>
          <w:lang w:eastAsia="et-EE"/>
        </w:rPr>
        <w:t>andmete ja analüüsi</w:t>
      </w:r>
      <w:r w:rsidR="00424D7B">
        <w:rPr>
          <w:lang w:eastAsia="et-EE"/>
        </w:rPr>
        <w:t xml:space="preserve"> põhjal koostatud </w:t>
      </w:r>
      <w:r w:rsidR="001B50F2">
        <w:rPr>
          <w:lang w:eastAsia="et-EE"/>
        </w:rPr>
        <w:t>eri</w:t>
      </w:r>
      <w:r w:rsidR="00540410">
        <w:rPr>
          <w:lang w:eastAsia="et-EE"/>
        </w:rPr>
        <w:t>nõuded (tootmise või paigaldamise piirangud)</w:t>
      </w:r>
      <w:r w:rsidR="00044C82">
        <w:rPr>
          <w:lang w:eastAsia="et-EE"/>
        </w:rPr>
        <w:t xml:space="preserve">. </w:t>
      </w:r>
      <w:r w:rsidR="00D06F8F">
        <w:rPr>
          <w:lang w:eastAsia="et-EE"/>
        </w:rPr>
        <w:t>Nõuete eesmärgiks on vähendada riski tööde ebaõnnestumise</w:t>
      </w:r>
      <w:r w:rsidR="00FA244D">
        <w:rPr>
          <w:lang w:eastAsia="et-EE"/>
        </w:rPr>
        <w:t>le nii tootmise kui ka paigaldamise käigus</w:t>
      </w:r>
      <w:r w:rsidR="00D06F8F">
        <w:rPr>
          <w:lang w:eastAsia="et-EE"/>
        </w:rPr>
        <w:t>.</w:t>
      </w:r>
    </w:p>
    <w:p w14:paraId="0EE1607A" w14:textId="58826136" w:rsidR="00044C82" w:rsidRDefault="00044C82" w:rsidP="007A146B">
      <w:pPr>
        <w:rPr>
          <w:lang w:eastAsia="et-EE"/>
        </w:rPr>
      </w:pPr>
      <w:r>
        <w:rPr>
          <w:lang w:eastAsia="et-EE"/>
        </w:rPr>
        <w:t>Uuringu teostaja peab esitama ka ettepaneku valituks osutunud objekti</w:t>
      </w:r>
      <w:r w:rsidR="00FA244D">
        <w:rPr>
          <w:lang w:eastAsia="et-EE"/>
        </w:rPr>
        <w:t xml:space="preserve"> paigaldamisskeemi kohta. </w:t>
      </w:r>
      <w:r w:rsidR="00D40A6F">
        <w:rPr>
          <w:lang w:eastAsia="et-EE"/>
        </w:rPr>
        <w:t xml:space="preserve">Paigaldusskeemi ettepaneku koostamisel peab arvestama, et objektile paigaldatakse ka referentssegu ning </w:t>
      </w:r>
      <w:r w:rsidR="002E3640">
        <w:rPr>
          <w:lang w:eastAsia="et-EE"/>
        </w:rPr>
        <w:t>paigaldamine tuleb korraldada viisil, mis võimaldab tulevikus hinnata plastmaterjaliga asfaltsegu toimivust referentsse</w:t>
      </w:r>
      <w:r w:rsidR="00416908">
        <w:rPr>
          <w:lang w:eastAsia="et-EE"/>
        </w:rPr>
        <w:t xml:space="preserve">guga ühtsetel alustel, </w:t>
      </w:r>
      <w:r w:rsidR="00844396">
        <w:rPr>
          <w:lang w:eastAsia="et-EE"/>
        </w:rPr>
        <w:t>sh</w:t>
      </w:r>
      <w:r w:rsidR="00416908">
        <w:rPr>
          <w:lang w:eastAsia="et-EE"/>
        </w:rPr>
        <w:t xml:space="preserve"> arvestades liikluskoormust</w:t>
      </w:r>
      <w:r w:rsidR="00010A7E">
        <w:rPr>
          <w:lang w:eastAsia="et-EE"/>
        </w:rPr>
        <w:t xml:space="preserve"> ja </w:t>
      </w:r>
      <w:r w:rsidR="00237B9D">
        <w:rPr>
          <w:lang w:eastAsia="et-EE"/>
        </w:rPr>
        <w:t>katendikonstruktsiooni</w:t>
      </w:r>
      <w:r w:rsidR="00416908">
        <w:rPr>
          <w:lang w:eastAsia="et-EE"/>
        </w:rPr>
        <w:t>.</w:t>
      </w:r>
    </w:p>
    <w:p w14:paraId="3F967807" w14:textId="1FA54D68" w:rsidR="00146A1D" w:rsidRDefault="00146A1D" w:rsidP="007A146B">
      <w:pPr>
        <w:rPr>
          <w:lang w:eastAsia="et-EE"/>
        </w:rPr>
      </w:pPr>
      <w:r>
        <w:rPr>
          <w:lang w:eastAsia="et-EE"/>
        </w:rPr>
        <w:t xml:space="preserve">Täiendavalt peab uuringu teostaja esitama </w:t>
      </w:r>
      <w:proofErr w:type="spellStart"/>
      <w:r>
        <w:rPr>
          <w:lang w:eastAsia="et-EE"/>
        </w:rPr>
        <w:t>monitoorimisplaani</w:t>
      </w:r>
      <w:proofErr w:type="spellEnd"/>
      <w:r>
        <w:rPr>
          <w:lang w:eastAsia="et-EE"/>
        </w:rPr>
        <w:t xml:space="preserve"> tööde käigus, pärast paigaldamist ning tulevikus teostatavate </w:t>
      </w:r>
      <w:r w:rsidR="00953E4D">
        <w:rPr>
          <w:lang w:eastAsia="et-EE"/>
        </w:rPr>
        <w:t xml:space="preserve">teekonstruktsiooni ja katte </w:t>
      </w:r>
      <w:r w:rsidR="007B0D80">
        <w:rPr>
          <w:lang w:eastAsia="et-EE"/>
        </w:rPr>
        <w:t xml:space="preserve">katse- ja </w:t>
      </w:r>
      <w:r w:rsidR="00953E4D">
        <w:rPr>
          <w:lang w:eastAsia="et-EE"/>
        </w:rPr>
        <w:t xml:space="preserve">mõõdistustööde </w:t>
      </w:r>
      <w:r w:rsidR="005F5002">
        <w:rPr>
          <w:lang w:eastAsia="et-EE"/>
        </w:rPr>
        <w:t>kohta</w:t>
      </w:r>
      <w:r w:rsidR="00953E4D">
        <w:rPr>
          <w:lang w:eastAsia="et-EE"/>
        </w:rPr>
        <w:t xml:space="preserve">. Nende eesmärgiks on plastmaterjaliga ja referentsseguga lõikude </w:t>
      </w:r>
      <w:r w:rsidR="003902BF">
        <w:rPr>
          <w:lang w:eastAsia="et-EE"/>
        </w:rPr>
        <w:t>vastupidavuse ja toimivuse hindamine pikas perspektiivis.</w:t>
      </w:r>
    </w:p>
    <w:p w14:paraId="4B634E01" w14:textId="610E9032" w:rsidR="004207F9" w:rsidRDefault="004207F9" w:rsidP="004207F9">
      <w:pPr>
        <w:pStyle w:val="Heading3"/>
        <w:rPr>
          <w:i w:val="0"/>
          <w:iCs/>
          <w:lang w:eastAsia="et-EE"/>
        </w:rPr>
      </w:pPr>
      <w:r>
        <w:rPr>
          <w:i w:val="0"/>
          <w:iCs/>
          <w:lang w:eastAsia="et-EE"/>
        </w:rPr>
        <w:t>IV etapi tulemus</w:t>
      </w:r>
    </w:p>
    <w:p w14:paraId="458C0501" w14:textId="428F8A67" w:rsidR="00416908" w:rsidRPr="00416908" w:rsidRDefault="00416908" w:rsidP="00AF6A1A">
      <w:pPr>
        <w:rPr>
          <w:lang w:eastAsia="et-EE"/>
        </w:rPr>
      </w:pPr>
      <w:r>
        <w:rPr>
          <w:lang w:eastAsia="et-EE"/>
        </w:rPr>
        <w:t xml:space="preserve">Uuringu IV etapi tulemusena on koostatud tehniline kirjeldus </w:t>
      </w:r>
      <w:r w:rsidR="007620CC">
        <w:rPr>
          <w:lang w:eastAsia="et-EE"/>
        </w:rPr>
        <w:t xml:space="preserve">koos paigaldusskeemiga. </w:t>
      </w:r>
      <w:r w:rsidR="00960B07">
        <w:rPr>
          <w:lang w:eastAsia="et-EE"/>
        </w:rPr>
        <w:t xml:space="preserve">Täiendavalt on koostatud </w:t>
      </w:r>
      <w:proofErr w:type="spellStart"/>
      <w:r w:rsidR="00960B07">
        <w:rPr>
          <w:lang w:eastAsia="et-EE"/>
        </w:rPr>
        <w:t>monitoorimisplaan</w:t>
      </w:r>
      <w:proofErr w:type="spellEnd"/>
      <w:r w:rsidR="00960B07">
        <w:rPr>
          <w:lang w:eastAsia="et-EE"/>
        </w:rPr>
        <w:t xml:space="preserve"> tööde käigus, pärast katte paigaldamist ja ekspluatatsioonis tehtavate mõõtetööde </w:t>
      </w:r>
      <w:r w:rsidR="007877FB">
        <w:rPr>
          <w:lang w:eastAsia="et-EE"/>
        </w:rPr>
        <w:t>kohta</w:t>
      </w:r>
      <w:r w:rsidR="00960B07">
        <w:rPr>
          <w:lang w:eastAsia="et-EE"/>
        </w:rPr>
        <w:t>.</w:t>
      </w:r>
      <w:r w:rsidR="0083005B">
        <w:rPr>
          <w:lang w:eastAsia="et-EE"/>
        </w:rPr>
        <w:t xml:space="preserve"> </w:t>
      </w:r>
      <w:r w:rsidR="004A77F3">
        <w:rPr>
          <w:lang w:eastAsia="et-EE"/>
        </w:rPr>
        <w:t xml:space="preserve">Lisaks </w:t>
      </w:r>
      <w:r w:rsidR="009227A8">
        <w:rPr>
          <w:lang w:eastAsia="et-EE"/>
        </w:rPr>
        <w:t>peab</w:t>
      </w:r>
      <w:r w:rsidR="004A77F3">
        <w:rPr>
          <w:lang w:eastAsia="et-EE"/>
        </w:rPr>
        <w:t xml:space="preserve"> </w:t>
      </w:r>
      <w:r w:rsidR="002C29FF">
        <w:rPr>
          <w:lang w:eastAsia="et-EE"/>
        </w:rPr>
        <w:t>t</w:t>
      </w:r>
      <w:r w:rsidR="004A77F3">
        <w:rPr>
          <w:lang w:eastAsia="et-EE"/>
        </w:rPr>
        <w:t xml:space="preserve">ellijale </w:t>
      </w:r>
      <w:r w:rsidR="009227A8">
        <w:rPr>
          <w:lang w:eastAsia="et-EE"/>
        </w:rPr>
        <w:t>olema</w:t>
      </w:r>
      <w:r w:rsidR="004A77F3">
        <w:rPr>
          <w:lang w:eastAsia="et-EE"/>
        </w:rPr>
        <w:t xml:space="preserve"> üle antud lõpparuanne, mille sisu on käsitletud käesoleva dokumendi punktis 3 „Aruandlus ja tulemid“.</w:t>
      </w:r>
    </w:p>
    <w:p w14:paraId="0F5123E5" w14:textId="4AB3018D" w:rsidR="00F549E5" w:rsidRDefault="00F549E5" w:rsidP="00F549E5">
      <w:pPr>
        <w:pStyle w:val="Heading3"/>
        <w:rPr>
          <w:i w:val="0"/>
          <w:iCs/>
          <w:lang w:eastAsia="et-EE"/>
        </w:rPr>
      </w:pPr>
      <w:r>
        <w:rPr>
          <w:i w:val="0"/>
          <w:iCs/>
          <w:lang w:eastAsia="et-EE"/>
        </w:rPr>
        <w:t>IV etapi edukuse mõõdik</w:t>
      </w:r>
    </w:p>
    <w:p w14:paraId="209DAC96" w14:textId="3E2DEDEC" w:rsidR="00DB5047" w:rsidRDefault="00960B07" w:rsidP="00DB5047">
      <w:pPr>
        <w:rPr>
          <w:lang w:eastAsia="et-EE"/>
        </w:rPr>
      </w:pPr>
      <w:r>
        <w:rPr>
          <w:lang w:eastAsia="et-EE"/>
        </w:rPr>
        <w:t xml:space="preserve">Uuringu IV etapp loetakse edukaks, kui </w:t>
      </w:r>
      <w:r w:rsidR="0083005B">
        <w:rPr>
          <w:lang w:eastAsia="et-EE"/>
        </w:rPr>
        <w:t xml:space="preserve">uuringu teostaja on </w:t>
      </w:r>
      <w:r>
        <w:rPr>
          <w:lang w:eastAsia="et-EE"/>
        </w:rPr>
        <w:t>tellijale üle an</w:t>
      </w:r>
      <w:r w:rsidR="0083005B">
        <w:rPr>
          <w:lang w:eastAsia="et-EE"/>
        </w:rPr>
        <w:t xml:space="preserve">dnud </w:t>
      </w:r>
      <w:r>
        <w:rPr>
          <w:lang w:eastAsia="et-EE"/>
        </w:rPr>
        <w:t>tehnili</w:t>
      </w:r>
      <w:r w:rsidR="00555E39">
        <w:rPr>
          <w:lang w:eastAsia="et-EE"/>
        </w:rPr>
        <w:t>se</w:t>
      </w:r>
      <w:r>
        <w:rPr>
          <w:lang w:eastAsia="et-EE"/>
        </w:rPr>
        <w:t xml:space="preserve"> kirjeldus</w:t>
      </w:r>
      <w:r w:rsidR="00555E39">
        <w:rPr>
          <w:lang w:eastAsia="et-EE"/>
        </w:rPr>
        <w:t>e</w:t>
      </w:r>
      <w:r>
        <w:rPr>
          <w:lang w:eastAsia="et-EE"/>
        </w:rPr>
        <w:t>, objekti paigaldusskeem</w:t>
      </w:r>
      <w:r w:rsidR="00555E39">
        <w:rPr>
          <w:lang w:eastAsia="et-EE"/>
        </w:rPr>
        <w:t>i</w:t>
      </w:r>
      <w:r>
        <w:rPr>
          <w:lang w:eastAsia="et-EE"/>
        </w:rPr>
        <w:t xml:space="preserve"> ning </w:t>
      </w:r>
      <w:proofErr w:type="spellStart"/>
      <w:r>
        <w:rPr>
          <w:lang w:eastAsia="et-EE"/>
        </w:rPr>
        <w:t>monitoorimisplaan</w:t>
      </w:r>
      <w:r w:rsidR="00555E39">
        <w:rPr>
          <w:lang w:eastAsia="et-EE"/>
        </w:rPr>
        <w:t>i</w:t>
      </w:r>
      <w:proofErr w:type="spellEnd"/>
      <w:r w:rsidR="009227A8">
        <w:rPr>
          <w:lang w:eastAsia="et-EE"/>
        </w:rPr>
        <w:t xml:space="preserve"> koos lõpparuandega.</w:t>
      </w:r>
      <w:r w:rsidR="00CA07A1">
        <w:rPr>
          <w:lang w:eastAsia="et-EE"/>
        </w:rPr>
        <w:tab/>
      </w:r>
      <w:bookmarkStart w:id="3" w:name="_Toc227750506"/>
    </w:p>
    <w:p w14:paraId="77F1D709" w14:textId="54BE3901" w:rsidR="00A375CC" w:rsidRDefault="00A375CC" w:rsidP="00DB5047">
      <w:pPr>
        <w:pStyle w:val="Heading1"/>
        <w:rPr>
          <w:rStyle w:val="Heading2Char"/>
          <w:b/>
          <w:sz w:val="28"/>
          <w:szCs w:val="32"/>
        </w:rPr>
      </w:pPr>
      <w:r>
        <w:rPr>
          <w:rStyle w:val="Heading2Char"/>
          <w:b/>
          <w:sz w:val="28"/>
          <w:szCs w:val="32"/>
        </w:rPr>
        <w:t>Ajakava</w:t>
      </w:r>
    </w:p>
    <w:p w14:paraId="0F50E6E8" w14:textId="06A5B057" w:rsidR="00A375CC" w:rsidRDefault="00A112A0" w:rsidP="00A375CC">
      <w:r>
        <w:t xml:space="preserve">Uuring lõppeb uuringu teostaja koondraportiga hiljemalt </w:t>
      </w:r>
      <w:r w:rsidR="00E15B2C">
        <w:t>07</w:t>
      </w:r>
      <w:r w:rsidR="00A14F6D">
        <w:t>.</w:t>
      </w:r>
      <w:r>
        <w:t xml:space="preserve">12.2028. </w:t>
      </w:r>
      <w:r w:rsidR="00A375CC">
        <w:t>Uuringu I kuni I</w:t>
      </w:r>
      <w:r w:rsidR="00B273CA">
        <w:t>V</w:t>
      </w:r>
      <w:r w:rsidR="00A375CC">
        <w:t xml:space="preserve"> etapi tulemused tuleb</w:t>
      </w:r>
      <w:r w:rsidR="00ED488A">
        <w:t xml:space="preserve"> esitada vastavalt alljärgnevale ajakavale:</w:t>
      </w:r>
    </w:p>
    <w:p w14:paraId="1B14174B" w14:textId="6F84A231" w:rsidR="00ED488A" w:rsidRPr="008335FF" w:rsidRDefault="00ED488A" w:rsidP="006D4EBF">
      <w:pPr>
        <w:pStyle w:val="ListParagraph"/>
        <w:numPr>
          <w:ilvl w:val="0"/>
          <w:numId w:val="4"/>
        </w:numPr>
      </w:pPr>
      <w:r>
        <w:t>I etapp</w:t>
      </w:r>
      <w:r w:rsidR="006D4EBF">
        <w:t xml:space="preserve"> -</w:t>
      </w:r>
      <w:r>
        <w:t xml:space="preserve"> </w:t>
      </w:r>
      <w:r w:rsidR="00EE6671" w:rsidRPr="008335FF">
        <w:t>hiljemalt 30</w:t>
      </w:r>
      <w:r w:rsidR="00902532" w:rsidRPr="008335FF">
        <w:t>.</w:t>
      </w:r>
      <w:r w:rsidR="008335FF" w:rsidRPr="008335FF">
        <w:t>04</w:t>
      </w:r>
      <w:r w:rsidR="00EE6671" w:rsidRPr="008335FF">
        <w:t>.202</w:t>
      </w:r>
      <w:r w:rsidR="00CA03F2" w:rsidRPr="008335FF">
        <w:t>7</w:t>
      </w:r>
      <w:r w:rsidRPr="008335FF">
        <w:t>;</w:t>
      </w:r>
      <w:r w:rsidR="00237F68" w:rsidRPr="008335FF">
        <w:t xml:space="preserve"> </w:t>
      </w:r>
    </w:p>
    <w:p w14:paraId="60C2D7E5" w14:textId="38C8E6BE" w:rsidR="00ED488A" w:rsidRPr="00EE6671" w:rsidRDefault="00ED488A" w:rsidP="006D4EBF">
      <w:pPr>
        <w:pStyle w:val="ListParagraph"/>
        <w:numPr>
          <w:ilvl w:val="0"/>
          <w:numId w:val="4"/>
        </w:numPr>
      </w:pPr>
      <w:r w:rsidRPr="00AF6A1A">
        <w:rPr>
          <w:color w:val="000000" w:themeColor="text1"/>
        </w:rPr>
        <w:t>II etapp</w:t>
      </w:r>
      <w:r w:rsidR="00985312" w:rsidRPr="00AF6A1A">
        <w:rPr>
          <w:color w:val="000000" w:themeColor="text1"/>
        </w:rPr>
        <w:t xml:space="preserve"> (mõlema alaetapiga)</w:t>
      </w:r>
      <w:r w:rsidR="006D4EBF">
        <w:rPr>
          <w:color w:val="000000" w:themeColor="text1"/>
        </w:rPr>
        <w:t xml:space="preserve"> - </w:t>
      </w:r>
      <w:r w:rsidR="00D94E3F" w:rsidRPr="00AF6A1A">
        <w:rPr>
          <w:color w:val="000000" w:themeColor="text1"/>
        </w:rPr>
        <w:t>5</w:t>
      </w:r>
      <w:r w:rsidR="005D48F5" w:rsidRPr="00AF6A1A">
        <w:rPr>
          <w:color w:val="000000" w:themeColor="text1"/>
        </w:rPr>
        <w:t xml:space="preserve"> kuud</w:t>
      </w:r>
      <w:r w:rsidR="00753CC7" w:rsidRPr="00AF6A1A">
        <w:rPr>
          <w:color w:val="000000" w:themeColor="text1"/>
        </w:rPr>
        <w:t xml:space="preserve"> pärast </w:t>
      </w:r>
      <w:r w:rsidR="004D14FF">
        <w:rPr>
          <w:color w:val="000000" w:themeColor="text1"/>
        </w:rPr>
        <w:t>uuringu I</w:t>
      </w:r>
      <w:r w:rsidR="00753CC7" w:rsidRPr="00AF6A1A">
        <w:rPr>
          <w:color w:val="000000" w:themeColor="text1"/>
        </w:rPr>
        <w:t xml:space="preserve"> etapi</w:t>
      </w:r>
      <w:r w:rsidR="00251B13" w:rsidRPr="00AF6A1A">
        <w:rPr>
          <w:color w:val="000000" w:themeColor="text1"/>
        </w:rPr>
        <w:t xml:space="preserve"> edukaks tunnistamist</w:t>
      </w:r>
      <w:r w:rsidR="00510655" w:rsidRPr="00EE6671">
        <w:t>;</w:t>
      </w:r>
    </w:p>
    <w:p w14:paraId="1D3A707B" w14:textId="774A5BF8" w:rsidR="006D4EBF" w:rsidRDefault="00510655" w:rsidP="006D4EBF">
      <w:pPr>
        <w:pStyle w:val="ListParagraph"/>
        <w:numPr>
          <w:ilvl w:val="0"/>
          <w:numId w:val="4"/>
        </w:numPr>
        <w:spacing w:before="100" w:beforeAutospacing="1" w:after="100" w:afterAutospacing="1" w:line="300" w:lineRule="atLeast"/>
        <w:jc w:val="left"/>
        <w:outlineLvl w:val="0"/>
      </w:pPr>
      <w:r w:rsidRPr="00EE6671">
        <w:t xml:space="preserve">III </w:t>
      </w:r>
      <w:r w:rsidRPr="006D4EBF">
        <w:rPr>
          <w:color w:val="000000" w:themeColor="text1"/>
        </w:rPr>
        <w:t xml:space="preserve">etapp </w:t>
      </w:r>
      <w:r w:rsidR="006D4EBF">
        <w:rPr>
          <w:color w:val="000000" w:themeColor="text1"/>
        </w:rPr>
        <w:t xml:space="preserve">- </w:t>
      </w:r>
      <w:r w:rsidR="005240C4" w:rsidRPr="006D4EBF">
        <w:rPr>
          <w:color w:val="000000" w:themeColor="text1"/>
        </w:rPr>
        <w:t>3</w:t>
      </w:r>
      <w:r w:rsidR="00060E6A" w:rsidRPr="006D4EBF">
        <w:rPr>
          <w:color w:val="000000" w:themeColor="text1"/>
        </w:rPr>
        <w:t xml:space="preserve"> </w:t>
      </w:r>
      <w:r w:rsidR="005D48F5" w:rsidRPr="006D4EBF">
        <w:rPr>
          <w:color w:val="000000" w:themeColor="text1"/>
        </w:rPr>
        <w:t>kuud</w:t>
      </w:r>
      <w:r w:rsidRPr="006D4EBF">
        <w:rPr>
          <w:color w:val="000000" w:themeColor="text1"/>
        </w:rPr>
        <w:t xml:space="preserve"> </w:t>
      </w:r>
      <w:r w:rsidRPr="00EE6671">
        <w:t>pärast</w:t>
      </w:r>
      <w:r w:rsidR="004D14FF">
        <w:t xml:space="preserve"> uuringu</w:t>
      </w:r>
      <w:r w:rsidRPr="00EE6671">
        <w:t xml:space="preserve"> </w:t>
      </w:r>
      <w:r w:rsidR="00773ECE">
        <w:t>II etapi edukaks tunnistamist</w:t>
      </w:r>
      <w:r w:rsidRPr="00EE6671">
        <w:t>.</w:t>
      </w:r>
      <w:r w:rsidR="006D4EBF">
        <w:t xml:space="preserve"> </w:t>
      </w:r>
    </w:p>
    <w:p w14:paraId="61A0F861" w14:textId="40AD70D0" w:rsidR="001B5B29" w:rsidRDefault="00A2449D" w:rsidP="006D4EBF">
      <w:pPr>
        <w:pStyle w:val="ListParagraph"/>
        <w:numPr>
          <w:ilvl w:val="0"/>
          <w:numId w:val="4"/>
        </w:numPr>
        <w:spacing w:before="100" w:beforeAutospacing="1" w:after="100" w:afterAutospacing="1" w:line="300" w:lineRule="atLeast"/>
        <w:jc w:val="left"/>
        <w:outlineLvl w:val="0"/>
      </w:pPr>
      <w:r>
        <w:t>IV etapp</w:t>
      </w:r>
      <w:r w:rsidR="006D4EBF">
        <w:t xml:space="preserve"> -</w:t>
      </w:r>
      <w:r>
        <w:t xml:space="preserve"> </w:t>
      </w:r>
      <w:r w:rsidR="006C4193">
        <w:t xml:space="preserve"> IV </w:t>
      </w:r>
      <w:r w:rsidR="002E2F78">
        <w:t>etapi tulemuste esitamine</w:t>
      </w:r>
      <w:r w:rsidR="00A45256">
        <w:t xml:space="preserve"> koos koondaruandega</w:t>
      </w:r>
      <w:r w:rsidR="002E2F78">
        <w:t xml:space="preserve"> </w:t>
      </w:r>
      <w:r>
        <w:t xml:space="preserve">uuringu teostaja poolt </w:t>
      </w:r>
      <w:r w:rsidR="002E2F78">
        <w:t xml:space="preserve">sõltub Transpordiameti objekti valmimisest ja </w:t>
      </w:r>
      <w:r w:rsidR="00A45256">
        <w:t xml:space="preserve">asfaltsegude </w:t>
      </w:r>
      <w:r w:rsidR="007921CE">
        <w:t xml:space="preserve">tootmise ajakavast. </w:t>
      </w:r>
      <w:r w:rsidR="006D4EBF">
        <w:t xml:space="preserve">Uuringu </w:t>
      </w:r>
      <w:r w:rsidR="00DA4771">
        <w:t>III</w:t>
      </w:r>
      <w:r w:rsidR="00467B46">
        <w:t xml:space="preserve"> ja IV etapi vahele tekib ilmastikust lähtuvalt tehnoloogiline paus.</w:t>
      </w:r>
      <w:r w:rsidR="001B609F">
        <w:t xml:space="preserve"> IV etapp teostub 2028 aasta </w:t>
      </w:r>
      <w:r w:rsidR="001C5EB3">
        <w:t>asfalteerimisperioodi jooksul.</w:t>
      </w:r>
      <w:r w:rsidR="00467B46">
        <w:t xml:space="preserve"> </w:t>
      </w:r>
      <w:r w:rsidR="001C5EB3">
        <w:t>Objektilt p</w:t>
      </w:r>
      <w:r w:rsidR="007921CE">
        <w:t xml:space="preserve">roovide võtmisest kuni </w:t>
      </w:r>
      <w:r w:rsidR="005956AB">
        <w:t>tulemuste esitamiseni on uuringu teostajal aega 2 kuu</w:t>
      </w:r>
      <w:r>
        <w:t xml:space="preserve">d, kuid </w:t>
      </w:r>
      <w:r w:rsidR="00656FF5">
        <w:t xml:space="preserve">mitte hiljem kui </w:t>
      </w:r>
      <w:r w:rsidR="003D7C6F">
        <w:t xml:space="preserve"> 3</w:t>
      </w:r>
      <w:r w:rsidR="00DF7C2E">
        <w:t>0</w:t>
      </w:r>
      <w:r w:rsidR="003D7C6F">
        <w:t>.11.2028</w:t>
      </w:r>
      <w:r w:rsidR="00CC3FDB">
        <w:t>.</w:t>
      </w:r>
    </w:p>
    <w:p w14:paraId="165E0E1F" w14:textId="59D9902D" w:rsidR="007C6A95" w:rsidRPr="00305B5B" w:rsidRDefault="007C6A95" w:rsidP="00DB5047">
      <w:pPr>
        <w:pStyle w:val="Heading1"/>
        <w:rPr>
          <w:lang w:eastAsia="et-EE"/>
        </w:rPr>
      </w:pPr>
      <w:r w:rsidRPr="00305B5B">
        <w:rPr>
          <w:lang w:eastAsia="et-EE"/>
        </w:rPr>
        <w:t>Aruandlus ja tulemid</w:t>
      </w:r>
    </w:p>
    <w:p w14:paraId="31506AD8" w14:textId="335AC8E9" w:rsidR="007C6A95" w:rsidRPr="007C6A95" w:rsidRDefault="007C6A95" w:rsidP="00DB5047">
      <w:pPr>
        <w:rPr>
          <w:lang w:eastAsia="et-EE"/>
        </w:rPr>
      </w:pPr>
      <w:r w:rsidRPr="007C6A95">
        <w:rPr>
          <w:lang w:eastAsia="et-EE"/>
        </w:rPr>
        <w:t>Iga etapi lõpus peab uuringu teostaja esitama vahearuande</w:t>
      </w:r>
      <w:r w:rsidR="00FB3F17">
        <w:rPr>
          <w:lang w:eastAsia="et-EE"/>
        </w:rPr>
        <w:t xml:space="preserve"> ning </w:t>
      </w:r>
      <w:r w:rsidR="00B16368">
        <w:rPr>
          <w:lang w:eastAsia="et-EE"/>
        </w:rPr>
        <w:t>ettekande uuringu etapi või selle alametappide tulemustest</w:t>
      </w:r>
      <w:r w:rsidRPr="007C6A95">
        <w:rPr>
          <w:lang w:eastAsia="et-EE"/>
        </w:rPr>
        <w:t xml:space="preserve">. </w:t>
      </w:r>
      <w:r w:rsidR="00FE03D2">
        <w:rPr>
          <w:lang w:eastAsia="et-EE"/>
        </w:rPr>
        <w:t>Vahearuanded ja ettekanded peavad olema eesti</w:t>
      </w:r>
      <w:r w:rsidR="00200B27">
        <w:rPr>
          <w:lang w:eastAsia="et-EE"/>
        </w:rPr>
        <w:t>keelsed.</w:t>
      </w:r>
      <w:r w:rsidRPr="007C6A95">
        <w:rPr>
          <w:lang w:eastAsia="et-EE"/>
        </w:rPr>
        <w:t xml:space="preserve"> Viimase etapi järel tuleb esitada lõpparuanne.</w:t>
      </w:r>
    </w:p>
    <w:p w14:paraId="751FA10E" w14:textId="77777777" w:rsidR="007C6A95" w:rsidRPr="007C6A95" w:rsidRDefault="007C6A95" w:rsidP="00DB5047">
      <w:pPr>
        <w:rPr>
          <w:lang w:eastAsia="et-EE"/>
        </w:rPr>
      </w:pPr>
      <w:r w:rsidRPr="007C6A95">
        <w:rPr>
          <w:lang w:eastAsia="et-EE"/>
        </w:rPr>
        <w:t>Aruanded peavad sisaldama vähemalt:</w:t>
      </w:r>
    </w:p>
    <w:p w14:paraId="597285F4" w14:textId="186B5C69" w:rsidR="007C6A95" w:rsidRPr="007C6A95" w:rsidRDefault="007C6A95" w:rsidP="006D4EBF">
      <w:pPr>
        <w:pStyle w:val="ListParagraph"/>
        <w:numPr>
          <w:ilvl w:val="0"/>
          <w:numId w:val="25"/>
        </w:numPr>
        <w:rPr>
          <w:lang w:eastAsia="et-EE"/>
        </w:rPr>
      </w:pPr>
      <w:r>
        <w:rPr>
          <w:lang w:eastAsia="et-EE"/>
        </w:rPr>
        <w:t>t</w:t>
      </w:r>
      <w:r w:rsidRPr="007C6A95">
        <w:rPr>
          <w:lang w:eastAsia="et-EE"/>
        </w:rPr>
        <w:t>ehtud tegevuste kirjeldust;</w:t>
      </w:r>
    </w:p>
    <w:p w14:paraId="1989C2D3" w14:textId="290667C9" w:rsidR="007C6A95" w:rsidRPr="007C6A95" w:rsidRDefault="007C6A95" w:rsidP="006D4EBF">
      <w:pPr>
        <w:pStyle w:val="ListParagraph"/>
        <w:numPr>
          <w:ilvl w:val="0"/>
          <w:numId w:val="25"/>
        </w:numPr>
        <w:rPr>
          <w:lang w:eastAsia="et-EE"/>
        </w:rPr>
      </w:pPr>
      <w:r w:rsidRPr="007C6A95" w:rsidDel="00B16368">
        <w:rPr>
          <w:lang w:eastAsia="et-EE"/>
        </w:rPr>
        <w:t xml:space="preserve">kasutatud </w:t>
      </w:r>
      <w:r>
        <w:rPr>
          <w:lang w:eastAsia="et-EE"/>
        </w:rPr>
        <w:t>metoodikaid;</w:t>
      </w:r>
    </w:p>
    <w:p w14:paraId="5503E2AE" w14:textId="26055DBC" w:rsidR="007C6A95" w:rsidRPr="007C6A95" w:rsidRDefault="007C6A95" w:rsidP="006D4EBF">
      <w:pPr>
        <w:pStyle w:val="ListParagraph"/>
        <w:numPr>
          <w:ilvl w:val="0"/>
          <w:numId w:val="25"/>
        </w:numPr>
        <w:rPr>
          <w:lang w:eastAsia="et-EE"/>
        </w:rPr>
      </w:pPr>
      <w:r w:rsidRPr="007C6A95" w:rsidDel="00B16368">
        <w:rPr>
          <w:lang w:eastAsia="et-EE"/>
        </w:rPr>
        <w:t xml:space="preserve">kasutatud </w:t>
      </w:r>
      <w:r>
        <w:rPr>
          <w:lang w:eastAsia="et-EE"/>
        </w:rPr>
        <w:t xml:space="preserve">materjalide </w:t>
      </w:r>
      <w:r w:rsidR="00B74224">
        <w:rPr>
          <w:lang w:eastAsia="et-EE"/>
        </w:rPr>
        <w:t>kirjeldusi</w:t>
      </w:r>
      <w:r>
        <w:rPr>
          <w:lang w:eastAsia="et-EE"/>
        </w:rPr>
        <w:t>;</w:t>
      </w:r>
    </w:p>
    <w:p w14:paraId="7DEDB0DF" w14:textId="2215516C" w:rsidR="007C6A95" w:rsidRPr="007C6A95" w:rsidRDefault="007C6A95" w:rsidP="006D4EBF">
      <w:pPr>
        <w:pStyle w:val="ListParagraph"/>
        <w:numPr>
          <w:ilvl w:val="0"/>
          <w:numId w:val="25"/>
        </w:numPr>
        <w:rPr>
          <w:lang w:eastAsia="et-EE"/>
        </w:rPr>
      </w:pPr>
      <w:r w:rsidRPr="4D942F32">
        <w:rPr>
          <w:lang w:eastAsia="et-EE"/>
        </w:rPr>
        <w:t>katsetulemusi</w:t>
      </w:r>
      <w:r w:rsidR="42204DBB" w:rsidRPr="4D942F32">
        <w:rPr>
          <w:lang w:eastAsia="et-EE"/>
        </w:rPr>
        <w:t xml:space="preserve"> ja nende </w:t>
      </w:r>
      <w:r w:rsidRPr="007C6A95" w:rsidDel="00B16368">
        <w:rPr>
          <w:lang w:eastAsia="et-EE"/>
        </w:rPr>
        <w:t xml:space="preserve"> </w:t>
      </w:r>
      <w:r>
        <w:rPr>
          <w:lang w:eastAsia="et-EE"/>
        </w:rPr>
        <w:t>analüüsi;</w:t>
      </w:r>
    </w:p>
    <w:p w14:paraId="22A74D48" w14:textId="26E15302" w:rsidR="007C6A95" w:rsidRPr="007C6A95" w:rsidRDefault="007C6A95" w:rsidP="006D4EBF">
      <w:pPr>
        <w:pStyle w:val="ListParagraph"/>
        <w:numPr>
          <w:ilvl w:val="0"/>
          <w:numId w:val="25"/>
        </w:numPr>
        <w:rPr>
          <w:lang w:eastAsia="et-EE"/>
        </w:rPr>
      </w:pPr>
      <w:r w:rsidRPr="007C6A95" w:rsidDel="00B16368">
        <w:rPr>
          <w:lang w:eastAsia="et-EE"/>
        </w:rPr>
        <w:t xml:space="preserve">võrdlust </w:t>
      </w:r>
      <w:r w:rsidRPr="4D942F32">
        <w:rPr>
          <w:lang w:eastAsia="et-EE"/>
        </w:rPr>
        <w:t>referents</w:t>
      </w:r>
      <w:r w:rsidR="3C073F97" w:rsidRPr="4D942F32">
        <w:rPr>
          <w:lang w:eastAsia="et-EE"/>
        </w:rPr>
        <w:t>bituumenite ja -asfaltsegudega</w:t>
      </w:r>
      <w:r>
        <w:rPr>
          <w:lang w:eastAsia="et-EE"/>
        </w:rPr>
        <w:t>;</w:t>
      </w:r>
    </w:p>
    <w:p w14:paraId="074C76C9" w14:textId="492D1D4D" w:rsidR="007C6A95" w:rsidRPr="007C6A95" w:rsidRDefault="007C6A95" w:rsidP="006D4EBF">
      <w:pPr>
        <w:pStyle w:val="ListParagraph"/>
        <w:numPr>
          <w:ilvl w:val="0"/>
          <w:numId w:val="25"/>
        </w:numPr>
        <w:rPr>
          <w:lang w:eastAsia="et-EE"/>
        </w:rPr>
      </w:pPr>
      <w:r w:rsidRPr="007C6A95" w:rsidDel="00B16368">
        <w:rPr>
          <w:lang w:eastAsia="et-EE"/>
        </w:rPr>
        <w:t>järeldusi</w:t>
      </w:r>
      <w:r>
        <w:rPr>
          <w:lang w:eastAsia="et-EE"/>
        </w:rPr>
        <w:t>;</w:t>
      </w:r>
    </w:p>
    <w:p w14:paraId="1B75B644" w14:textId="0E0C9F87" w:rsidR="007C6A95" w:rsidRPr="007C6A95" w:rsidRDefault="007C6A95" w:rsidP="006D4EBF">
      <w:pPr>
        <w:pStyle w:val="ListParagraph"/>
        <w:numPr>
          <w:ilvl w:val="0"/>
          <w:numId w:val="25"/>
        </w:numPr>
        <w:rPr>
          <w:lang w:eastAsia="et-EE"/>
        </w:rPr>
      </w:pPr>
      <w:r w:rsidRPr="007C6A95" w:rsidDel="00B16368">
        <w:rPr>
          <w:lang w:eastAsia="et-EE"/>
        </w:rPr>
        <w:t xml:space="preserve">hinnangut </w:t>
      </w:r>
      <w:r>
        <w:rPr>
          <w:lang w:eastAsia="et-EE"/>
        </w:rPr>
        <w:t>järgmisse etappi liikumise põhjendatusele;</w:t>
      </w:r>
    </w:p>
    <w:p w14:paraId="1D78BD2C" w14:textId="77777777" w:rsidR="007C6A95" w:rsidRPr="007C6A95" w:rsidRDefault="007C6A95" w:rsidP="00DB5047">
      <w:pPr>
        <w:rPr>
          <w:lang w:eastAsia="et-EE"/>
        </w:rPr>
      </w:pPr>
      <w:r w:rsidRPr="007C6A95">
        <w:rPr>
          <w:lang w:eastAsia="et-EE"/>
        </w:rPr>
        <w:t>Lõpparuanne peab sisaldama vähemalt:</w:t>
      </w:r>
    </w:p>
    <w:p w14:paraId="3BFE05B2" w14:textId="383A7D58" w:rsidR="007C6A95" w:rsidRPr="007C6A95" w:rsidRDefault="007C6A95" w:rsidP="006D4EBF">
      <w:pPr>
        <w:pStyle w:val="ListParagraph"/>
        <w:numPr>
          <w:ilvl w:val="0"/>
          <w:numId w:val="26"/>
        </w:numPr>
        <w:rPr>
          <w:lang w:eastAsia="et-EE"/>
        </w:rPr>
      </w:pPr>
      <w:r>
        <w:rPr>
          <w:lang w:eastAsia="et-EE"/>
        </w:rPr>
        <w:t>p</w:t>
      </w:r>
      <w:r w:rsidRPr="007C6A95">
        <w:rPr>
          <w:lang w:eastAsia="et-EE"/>
        </w:rPr>
        <w:t>lastmaterjalide kaardistuse tulemusi</w:t>
      </w:r>
      <w:r w:rsidR="000634A1">
        <w:rPr>
          <w:lang w:eastAsia="et-EE"/>
        </w:rPr>
        <w:t xml:space="preserve"> koos </w:t>
      </w:r>
      <w:r w:rsidR="00A733D2">
        <w:rPr>
          <w:lang w:eastAsia="et-EE"/>
        </w:rPr>
        <w:t>mahtude hinnanguga hetkel ja tulevikus</w:t>
      </w:r>
      <w:r w:rsidRPr="007C6A95">
        <w:rPr>
          <w:lang w:eastAsia="et-EE"/>
        </w:rPr>
        <w:t>;</w:t>
      </w:r>
    </w:p>
    <w:p w14:paraId="2DAC0CC2" w14:textId="12B1C2B0" w:rsidR="002E77A6" w:rsidRPr="007C6A95" w:rsidRDefault="002E77A6" w:rsidP="006D4EBF">
      <w:pPr>
        <w:pStyle w:val="ListParagraph"/>
        <w:numPr>
          <w:ilvl w:val="0"/>
          <w:numId w:val="26"/>
        </w:numPr>
        <w:rPr>
          <w:lang w:eastAsia="et-EE"/>
        </w:rPr>
      </w:pPr>
      <w:r>
        <w:rPr>
          <w:lang w:eastAsia="et-EE"/>
        </w:rPr>
        <w:t>plastjäätmete jäätmestaatust käsitlevat analüüsi;</w:t>
      </w:r>
    </w:p>
    <w:p w14:paraId="1B2D46CC" w14:textId="7751E8FE" w:rsidR="007C6A95" w:rsidRPr="007C6A95" w:rsidRDefault="007C6A95" w:rsidP="006D4EBF">
      <w:pPr>
        <w:pStyle w:val="ListParagraph"/>
        <w:numPr>
          <w:ilvl w:val="0"/>
          <w:numId w:val="26"/>
        </w:numPr>
        <w:rPr>
          <w:lang w:eastAsia="et-EE"/>
        </w:rPr>
      </w:pPr>
      <w:r w:rsidRPr="007C6A95" w:rsidDel="00B16368">
        <w:rPr>
          <w:lang w:eastAsia="et-EE"/>
        </w:rPr>
        <w:t xml:space="preserve">sideainete </w:t>
      </w:r>
      <w:r>
        <w:rPr>
          <w:lang w:eastAsia="et-EE"/>
        </w:rPr>
        <w:t>laboratoorse uuringu tulemusi;</w:t>
      </w:r>
    </w:p>
    <w:p w14:paraId="3301BE60" w14:textId="17B9EE79" w:rsidR="007C6A95" w:rsidRPr="007C6A95" w:rsidRDefault="007C6A95" w:rsidP="006D4EBF">
      <w:pPr>
        <w:pStyle w:val="ListParagraph"/>
        <w:numPr>
          <w:ilvl w:val="0"/>
          <w:numId w:val="26"/>
        </w:numPr>
        <w:rPr>
          <w:lang w:eastAsia="et-EE"/>
        </w:rPr>
      </w:pPr>
      <w:r w:rsidRPr="007C6A95" w:rsidDel="00B16368">
        <w:rPr>
          <w:lang w:eastAsia="et-EE"/>
        </w:rPr>
        <w:t xml:space="preserve">asfaltsegude </w:t>
      </w:r>
      <w:r>
        <w:rPr>
          <w:lang w:eastAsia="et-EE"/>
        </w:rPr>
        <w:t>laboratoorse uuringu tulemusi;</w:t>
      </w:r>
    </w:p>
    <w:p w14:paraId="64F1408A" w14:textId="2D3A451A" w:rsidR="007C6A95" w:rsidRPr="007C6A95" w:rsidRDefault="2ABAECB5" w:rsidP="006D4EBF">
      <w:pPr>
        <w:pStyle w:val="ListParagraph"/>
        <w:numPr>
          <w:ilvl w:val="0"/>
          <w:numId w:val="26"/>
        </w:numPr>
        <w:rPr>
          <w:lang w:eastAsia="et-EE"/>
        </w:rPr>
      </w:pPr>
      <w:r w:rsidRPr="4D942F32">
        <w:rPr>
          <w:lang w:eastAsia="et-EE"/>
        </w:rPr>
        <w:t>katsetootmise</w:t>
      </w:r>
      <w:r w:rsidR="007C6A95" w:rsidRPr="4D942F32">
        <w:rPr>
          <w:lang w:eastAsia="et-EE"/>
        </w:rPr>
        <w:t xml:space="preserve"> </w:t>
      </w:r>
      <w:r w:rsidR="228842FD" w:rsidRPr="4D942F32">
        <w:rPr>
          <w:lang w:eastAsia="et-EE"/>
        </w:rPr>
        <w:t xml:space="preserve">ja –paigaldamise </w:t>
      </w:r>
      <w:r w:rsidR="007C6A95" w:rsidRPr="4D942F32">
        <w:rPr>
          <w:lang w:eastAsia="et-EE"/>
        </w:rPr>
        <w:t>tulemusi;</w:t>
      </w:r>
    </w:p>
    <w:p w14:paraId="1645DBE8" w14:textId="0ABDA086" w:rsidR="007C6A95" w:rsidRPr="007C6A95" w:rsidRDefault="007C6A95" w:rsidP="006D4EBF">
      <w:pPr>
        <w:pStyle w:val="ListParagraph"/>
        <w:numPr>
          <w:ilvl w:val="0"/>
          <w:numId w:val="26"/>
        </w:numPr>
        <w:rPr>
          <w:lang w:eastAsia="et-EE"/>
        </w:rPr>
      </w:pPr>
      <w:r w:rsidRPr="4D942F32">
        <w:rPr>
          <w:lang w:eastAsia="et-EE"/>
        </w:rPr>
        <w:t>katselõigu tulemusi;</w:t>
      </w:r>
    </w:p>
    <w:p w14:paraId="11120ABB" w14:textId="7F2633FA" w:rsidR="007C6A95" w:rsidRPr="007C6A95" w:rsidRDefault="007C6A95" w:rsidP="006D4EBF">
      <w:pPr>
        <w:pStyle w:val="ListParagraph"/>
        <w:numPr>
          <w:ilvl w:val="0"/>
          <w:numId w:val="26"/>
        </w:numPr>
        <w:rPr>
          <w:lang w:eastAsia="et-EE"/>
        </w:rPr>
      </w:pPr>
      <w:r w:rsidRPr="007C6A95" w:rsidDel="00B16368">
        <w:rPr>
          <w:lang w:eastAsia="et-EE"/>
        </w:rPr>
        <w:t>majandus</w:t>
      </w:r>
      <w:r w:rsidR="002E4211">
        <w:rPr>
          <w:lang w:eastAsia="et-EE"/>
        </w:rPr>
        <w:t xml:space="preserve">liku tasuvuse </w:t>
      </w:r>
      <w:r w:rsidRPr="007C6A95" w:rsidDel="00B16368">
        <w:rPr>
          <w:lang w:eastAsia="et-EE"/>
        </w:rPr>
        <w:t>analüüsi</w:t>
      </w:r>
      <w:r>
        <w:rPr>
          <w:lang w:eastAsia="et-EE"/>
        </w:rPr>
        <w:t>;</w:t>
      </w:r>
    </w:p>
    <w:p w14:paraId="7C326B4A" w14:textId="27C3E875" w:rsidR="007C6A95" w:rsidRPr="007C6A95" w:rsidRDefault="7DA18EB5" w:rsidP="006D4EBF">
      <w:pPr>
        <w:pStyle w:val="ListParagraph"/>
        <w:numPr>
          <w:ilvl w:val="0"/>
          <w:numId w:val="26"/>
        </w:numPr>
        <w:rPr>
          <w:lang w:eastAsia="et-EE"/>
        </w:rPr>
      </w:pPr>
      <w:r w:rsidRPr="4D942F32">
        <w:rPr>
          <w:lang w:eastAsia="et-EE"/>
        </w:rPr>
        <w:t>h</w:t>
      </w:r>
      <w:r w:rsidR="00E663B2" w:rsidRPr="4D942F32">
        <w:rPr>
          <w:lang w:eastAsia="et-EE"/>
        </w:rPr>
        <w:t>innangut plastmaterjali</w:t>
      </w:r>
      <w:r w:rsidR="17DF4AE2" w:rsidRPr="4D942F32">
        <w:rPr>
          <w:lang w:eastAsia="et-EE"/>
        </w:rPr>
        <w:t>(de)</w:t>
      </w:r>
      <w:proofErr w:type="spellStart"/>
      <w:r w:rsidR="00E663B2" w:rsidRPr="4D942F32">
        <w:rPr>
          <w:lang w:eastAsia="et-EE"/>
        </w:rPr>
        <w:t>ga</w:t>
      </w:r>
      <w:proofErr w:type="spellEnd"/>
      <w:r w:rsidR="00E663B2" w:rsidRPr="4D942F32">
        <w:rPr>
          <w:lang w:eastAsia="et-EE"/>
        </w:rPr>
        <w:t xml:space="preserve"> asfaltsegu</w:t>
      </w:r>
      <w:r w:rsidR="626A55C3" w:rsidRPr="4D942F32">
        <w:rPr>
          <w:lang w:eastAsia="et-EE"/>
        </w:rPr>
        <w:t>(de)</w:t>
      </w:r>
      <w:r w:rsidR="00E663B2" w:rsidRPr="4D942F32">
        <w:rPr>
          <w:lang w:eastAsia="et-EE"/>
        </w:rPr>
        <w:t xml:space="preserve"> </w:t>
      </w:r>
      <w:r w:rsidR="007C6A95" w:rsidRPr="007C6A95">
        <w:rPr>
          <w:lang w:eastAsia="et-EE"/>
        </w:rPr>
        <w:t xml:space="preserve">CO₂ </w:t>
      </w:r>
      <w:r w:rsidR="007B0866" w:rsidRPr="4D942F32">
        <w:rPr>
          <w:lang w:eastAsia="et-EE"/>
        </w:rPr>
        <w:t xml:space="preserve">jalajälje </w:t>
      </w:r>
      <w:r w:rsidR="007C6A95" w:rsidRPr="007C6A95">
        <w:rPr>
          <w:lang w:eastAsia="et-EE"/>
        </w:rPr>
        <w:t xml:space="preserve">ja keskkonnamõju </w:t>
      </w:r>
      <w:r w:rsidR="007B0866" w:rsidRPr="4D942F32">
        <w:rPr>
          <w:lang w:eastAsia="et-EE"/>
        </w:rPr>
        <w:t>kohta</w:t>
      </w:r>
      <w:r w:rsidR="007C6A95" w:rsidRPr="007C6A95">
        <w:rPr>
          <w:lang w:eastAsia="et-EE"/>
        </w:rPr>
        <w:t>;</w:t>
      </w:r>
    </w:p>
    <w:p w14:paraId="354B0166" w14:textId="313604FA" w:rsidR="007C6A95" w:rsidRPr="007C6A95" w:rsidRDefault="007C6A95" w:rsidP="006D4EBF">
      <w:pPr>
        <w:pStyle w:val="ListParagraph"/>
        <w:numPr>
          <w:ilvl w:val="0"/>
          <w:numId w:val="26"/>
        </w:numPr>
        <w:rPr>
          <w:lang w:eastAsia="et-EE"/>
        </w:rPr>
      </w:pPr>
      <w:r w:rsidRPr="4D942F32">
        <w:rPr>
          <w:lang w:eastAsia="et-EE"/>
        </w:rPr>
        <w:t>mikroplast</w:t>
      </w:r>
      <w:r w:rsidRPr="007C6A95" w:rsidDel="00E663B2">
        <w:rPr>
          <w:lang w:eastAsia="et-EE"/>
        </w:rPr>
        <w:t xml:space="preserve">i </w:t>
      </w:r>
      <w:r>
        <w:rPr>
          <w:lang w:eastAsia="et-EE"/>
        </w:rPr>
        <w:t>riski käsitlust;</w:t>
      </w:r>
    </w:p>
    <w:p w14:paraId="1981884A" w14:textId="71BFC111" w:rsidR="007C6A95" w:rsidRPr="007C6A95" w:rsidRDefault="007C6A95" w:rsidP="006D4EBF">
      <w:pPr>
        <w:pStyle w:val="ListParagraph"/>
        <w:numPr>
          <w:ilvl w:val="0"/>
          <w:numId w:val="26"/>
        </w:numPr>
        <w:rPr>
          <w:lang w:eastAsia="et-EE"/>
        </w:rPr>
      </w:pPr>
      <w:r w:rsidRPr="007C6A95" w:rsidDel="007B0866">
        <w:rPr>
          <w:lang w:eastAsia="et-EE"/>
        </w:rPr>
        <w:t xml:space="preserve">juhiseid </w:t>
      </w:r>
      <w:r>
        <w:rPr>
          <w:lang w:eastAsia="et-EE"/>
        </w:rPr>
        <w:t>võimaliku rakendamise kohta</w:t>
      </w:r>
      <w:r w:rsidR="00AB5B5B">
        <w:rPr>
          <w:lang w:eastAsia="et-EE"/>
        </w:rPr>
        <w:t xml:space="preserve"> (rakendamiseks vajalik teekaart </w:t>
      </w:r>
      <w:proofErr w:type="spellStart"/>
      <w:r w:rsidR="00AB5B5B">
        <w:rPr>
          <w:lang w:eastAsia="et-EE"/>
        </w:rPr>
        <w:t>jäätmes</w:t>
      </w:r>
      <w:r w:rsidR="00FC417E">
        <w:rPr>
          <w:lang w:eastAsia="et-EE"/>
        </w:rPr>
        <w:t>t</w:t>
      </w:r>
      <w:proofErr w:type="spellEnd"/>
      <w:r w:rsidR="00AB5B5B">
        <w:rPr>
          <w:lang w:eastAsia="et-EE"/>
        </w:rPr>
        <w:t xml:space="preserve"> lõpptooteni)</w:t>
      </w:r>
      <w:r>
        <w:rPr>
          <w:lang w:eastAsia="et-EE"/>
        </w:rPr>
        <w:t>;</w:t>
      </w:r>
    </w:p>
    <w:p w14:paraId="19563762" w14:textId="2027172B" w:rsidR="007C6A95" w:rsidRPr="007C6A95" w:rsidRDefault="007C6A95" w:rsidP="006D4EBF">
      <w:pPr>
        <w:pStyle w:val="ListParagraph"/>
        <w:numPr>
          <w:ilvl w:val="0"/>
          <w:numId w:val="26"/>
        </w:numPr>
        <w:rPr>
          <w:lang w:eastAsia="et-EE"/>
        </w:rPr>
      </w:pPr>
      <w:proofErr w:type="spellStart"/>
      <w:r w:rsidRPr="007C6A95" w:rsidDel="007B0866">
        <w:rPr>
          <w:lang w:eastAsia="et-EE"/>
        </w:rPr>
        <w:t>soovituslik</w:t>
      </w:r>
      <w:r w:rsidR="000641BA">
        <w:rPr>
          <w:lang w:eastAsia="et-EE"/>
        </w:rPr>
        <w:t>k</w:t>
      </w:r>
      <w:r w:rsidRPr="007C6A95" w:rsidDel="007B0866">
        <w:rPr>
          <w:lang w:eastAsia="et-EE"/>
        </w:rPr>
        <w:t>e</w:t>
      </w:r>
      <w:proofErr w:type="spellEnd"/>
      <w:r w:rsidRPr="007C6A95" w:rsidDel="007B0866">
        <w:rPr>
          <w:lang w:eastAsia="et-EE"/>
        </w:rPr>
        <w:t xml:space="preserve"> </w:t>
      </w:r>
      <w:r>
        <w:rPr>
          <w:lang w:eastAsia="et-EE"/>
        </w:rPr>
        <w:t>kasutuspiiranguid;</w:t>
      </w:r>
    </w:p>
    <w:p w14:paraId="1B975C6E" w14:textId="20EAF6AF" w:rsidR="007C6A95" w:rsidRPr="007C6A95" w:rsidRDefault="007C6A95" w:rsidP="006D4EBF">
      <w:pPr>
        <w:pStyle w:val="ListParagraph"/>
        <w:numPr>
          <w:ilvl w:val="0"/>
          <w:numId w:val="26"/>
        </w:numPr>
        <w:rPr>
          <w:lang w:eastAsia="et-EE"/>
        </w:rPr>
      </w:pPr>
      <w:r w:rsidRPr="007C6A95" w:rsidDel="007B0866">
        <w:rPr>
          <w:lang w:eastAsia="et-EE"/>
        </w:rPr>
        <w:t xml:space="preserve">kvaliteedikontrolli </w:t>
      </w:r>
      <w:r>
        <w:rPr>
          <w:lang w:eastAsia="et-EE"/>
        </w:rPr>
        <w:t>soovitusi;</w:t>
      </w:r>
    </w:p>
    <w:p w14:paraId="18C1B9C9" w14:textId="3BCA3431" w:rsidR="007C6A95" w:rsidRPr="007C6A95" w:rsidRDefault="007C6A95" w:rsidP="006D4EBF">
      <w:pPr>
        <w:pStyle w:val="ListParagraph"/>
        <w:numPr>
          <w:ilvl w:val="0"/>
          <w:numId w:val="26"/>
        </w:numPr>
        <w:rPr>
          <w:lang w:eastAsia="et-EE"/>
        </w:rPr>
      </w:pPr>
      <w:r w:rsidRPr="007C6A95" w:rsidDel="007B0866">
        <w:rPr>
          <w:lang w:eastAsia="et-EE"/>
        </w:rPr>
        <w:t xml:space="preserve">viieaastast </w:t>
      </w:r>
      <w:r>
        <w:rPr>
          <w:lang w:eastAsia="et-EE"/>
        </w:rPr>
        <w:t>seiremetoodikat ja seireplaani.</w:t>
      </w:r>
    </w:p>
    <w:p w14:paraId="5B0114FB" w14:textId="77777777" w:rsidR="007C6A95" w:rsidRPr="007C6A95" w:rsidRDefault="007C6A95" w:rsidP="00DB5047">
      <w:pPr>
        <w:rPr>
          <w:lang w:eastAsia="et-EE"/>
        </w:rPr>
      </w:pPr>
      <w:r w:rsidRPr="007C6A95">
        <w:rPr>
          <w:lang w:eastAsia="et-EE"/>
        </w:rPr>
        <w:t>Täiendavalt tuleb esitada:</w:t>
      </w:r>
    </w:p>
    <w:p w14:paraId="538ECD87" w14:textId="77777777" w:rsidR="007C6A95" w:rsidRPr="007C6A95" w:rsidRDefault="007C6A95" w:rsidP="006D4EBF">
      <w:pPr>
        <w:pStyle w:val="ListParagraph"/>
        <w:numPr>
          <w:ilvl w:val="0"/>
          <w:numId w:val="27"/>
        </w:numPr>
        <w:rPr>
          <w:lang w:eastAsia="et-EE"/>
        </w:rPr>
      </w:pPr>
      <w:r w:rsidRPr="007C6A95">
        <w:rPr>
          <w:lang w:eastAsia="et-EE"/>
        </w:rPr>
        <w:t>eesti- ja ingliskeelne lühikokkuvõte;</w:t>
      </w:r>
    </w:p>
    <w:p w14:paraId="286FA6E9" w14:textId="77777777" w:rsidR="007C6A95" w:rsidRPr="007C6A95" w:rsidRDefault="007C6A95" w:rsidP="006D4EBF">
      <w:pPr>
        <w:pStyle w:val="ListParagraph"/>
        <w:numPr>
          <w:ilvl w:val="0"/>
          <w:numId w:val="27"/>
        </w:numPr>
        <w:rPr>
          <w:lang w:eastAsia="et-EE"/>
        </w:rPr>
      </w:pPr>
      <w:r w:rsidRPr="007C6A95">
        <w:rPr>
          <w:lang w:eastAsia="et-EE"/>
        </w:rPr>
        <w:t>avalikkusele suunatud ühe A4 pikkune infoleht;</w:t>
      </w:r>
    </w:p>
    <w:p w14:paraId="5E62FD94" w14:textId="77777777" w:rsidR="007C6A95" w:rsidRPr="007C6A95" w:rsidRDefault="007C6A95" w:rsidP="006D4EBF">
      <w:pPr>
        <w:pStyle w:val="ListParagraph"/>
        <w:numPr>
          <w:ilvl w:val="0"/>
          <w:numId w:val="27"/>
        </w:numPr>
        <w:rPr>
          <w:lang w:eastAsia="et-EE"/>
        </w:rPr>
      </w:pPr>
      <w:r w:rsidRPr="007C6A95">
        <w:rPr>
          <w:lang w:eastAsia="et-EE"/>
        </w:rPr>
        <w:t>esitlusslaidid;</w:t>
      </w:r>
    </w:p>
    <w:p w14:paraId="16A6F4CE" w14:textId="77777777" w:rsidR="007C6A95" w:rsidRPr="007C6A95" w:rsidRDefault="007C6A95" w:rsidP="006D4EBF">
      <w:pPr>
        <w:pStyle w:val="ListParagraph"/>
        <w:numPr>
          <w:ilvl w:val="0"/>
          <w:numId w:val="27"/>
        </w:numPr>
        <w:rPr>
          <w:lang w:eastAsia="et-EE"/>
        </w:rPr>
      </w:pPr>
      <w:r w:rsidRPr="007C6A95">
        <w:rPr>
          <w:lang w:eastAsia="et-EE"/>
        </w:rPr>
        <w:t>alusandmed;</w:t>
      </w:r>
    </w:p>
    <w:p w14:paraId="1E0A34BE" w14:textId="77777777" w:rsidR="007C6A95" w:rsidRPr="007C6A95" w:rsidRDefault="007C6A95" w:rsidP="006D4EBF">
      <w:pPr>
        <w:pStyle w:val="ListParagraph"/>
        <w:numPr>
          <w:ilvl w:val="0"/>
          <w:numId w:val="27"/>
        </w:numPr>
        <w:rPr>
          <w:lang w:eastAsia="et-EE"/>
        </w:rPr>
      </w:pPr>
      <w:r w:rsidRPr="007C6A95">
        <w:rPr>
          <w:lang w:eastAsia="et-EE"/>
        </w:rPr>
        <w:t>katseprotokollid;</w:t>
      </w:r>
    </w:p>
    <w:p w14:paraId="08960F74" w14:textId="77777777" w:rsidR="007C6A95" w:rsidRPr="007C6A95" w:rsidRDefault="007C6A95" w:rsidP="006D4EBF">
      <w:pPr>
        <w:pStyle w:val="ListParagraph"/>
        <w:numPr>
          <w:ilvl w:val="0"/>
          <w:numId w:val="27"/>
        </w:numPr>
        <w:rPr>
          <w:lang w:eastAsia="et-EE"/>
        </w:rPr>
      </w:pPr>
      <w:r w:rsidRPr="007C6A95">
        <w:rPr>
          <w:lang w:eastAsia="et-EE"/>
        </w:rPr>
        <w:t>soovitused Transpordiameti juhendite täiendamiseks.</w:t>
      </w:r>
    </w:p>
    <w:p w14:paraId="7FDB91FB" w14:textId="77777777" w:rsidR="007C6A95" w:rsidRPr="007C6A95" w:rsidRDefault="007C6A95" w:rsidP="00DB5047">
      <w:pPr>
        <w:rPr>
          <w:lang w:eastAsia="et-EE"/>
        </w:rPr>
      </w:pPr>
      <w:r w:rsidRPr="007C6A95">
        <w:rPr>
          <w:lang w:eastAsia="et-EE"/>
        </w:rPr>
        <w:t>Aruanded peavad olema eestikeelsed, korrektselt vormistatud ning visualiseeritud asjakohaste jooniste, tabelite ja graafikutega.</w:t>
      </w:r>
    </w:p>
    <w:p w14:paraId="0ECE50FB" w14:textId="77777777" w:rsidR="003058F5" w:rsidRPr="00E42814" w:rsidRDefault="003058F5" w:rsidP="00DB5047">
      <w:pPr>
        <w:pStyle w:val="Heading1"/>
        <w:rPr>
          <w:lang w:eastAsia="et-EE"/>
        </w:rPr>
      </w:pPr>
      <w:r w:rsidRPr="00E42814">
        <w:rPr>
          <w:lang w:eastAsia="et-EE"/>
        </w:rPr>
        <w:t>Nõuded uuringu teostaja meeskonnale</w:t>
      </w:r>
    </w:p>
    <w:p w14:paraId="1C05568C" w14:textId="77777777" w:rsidR="003058F5" w:rsidRPr="003058F5" w:rsidRDefault="003058F5" w:rsidP="00DB5047">
      <w:pPr>
        <w:rPr>
          <w:lang w:eastAsia="et-EE"/>
        </w:rPr>
      </w:pPr>
      <w:r w:rsidRPr="003058F5">
        <w:rPr>
          <w:lang w:eastAsia="et-EE"/>
        </w:rPr>
        <w:t>Uuringu teostaja peab tagama interdistsiplinaarse meeskonna, milles on kaetud vähemalt järgmised kompetentsid:</w:t>
      </w:r>
    </w:p>
    <w:p w14:paraId="13D5F687" w14:textId="77777777" w:rsidR="003058F5" w:rsidRPr="003058F5" w:rsidRDefault="003058F5" w:rsidP="006D4EBF">
      <w:pPr>
        <w:pStyle w:val="ListParagraph"/>
        <w:numPr>
          <w:ilvl w:val="0"/>
          <w:numId w:val="28"/>
        </w:numPr>
        <w:rPr>
          <w:lang w:eastAsia="et-EE"/>
        </w:rPr>
      </w:pPr>
      <w:r w:rsidRPr="003058F5">
        <w:rPr>
          <w:lang w:eastAsia="et-EE"/>
        </w:rPr>
        <w:t>teedeehitus ja asfalttehnoloogia;</w:t>
      </w:r>
    </w:p>
    <w:p w14:paraId="125F5F54" w14:textId="77777777" w:rsidR="003058F5" w:rsidRPr="003058F5" w:rsidRDefault="003058F5" w:rsidP="006D4EBF">
      <w:pPr>
        <w:pStyle w:val="ListParagraph"/>
        <w:numPr>
          <w:ilvl w:val="0"/>
          <w:numId w:val="28"/>
        </w:numPr>
        <w:rPr>
          <w:lang w:eastAsia="et-EE"/>
        </w:rPr>
      </w:pPr>
      <w:r w:rsidRPr="003058F5">
        <w:rPr>
          <w:lang w:eastAsia="et-EE"/>
        </w:rPr>
        <w:t>bituumenite ja sideainete uurimine;</w:t>
      </w:r>
    </w:p>
    <w:p w14:paraId="6FD8DB86" w14:textId="75438712" w:rsidR="003058F5" w:rsidRPr="003058F5" w:rsidRDefault="003058F5" w:rsidP="006D4EBF">
      <w:pPr>
        <w:pStyle w:val="ListParagraph"/>
        <w:numPr>
          <w:ilvl w:val="0"/>
          <w:numId w:val="28"/>
        </w:numPr>
        <w:rPr>
          <w:lang w:eastAsia="et-EE"/>
        </w:rPr>
      </w:pPr>
      <w:r w:rsidRPr="003058F5">
        <w:rPr>
          <w:lang w:eastAsia="et-EE"/>
        </w:rPr>
        <w:t xml:space="preserve">polümeeride ja plastmaterjalide </w:t>
      </w:r>
      <w:r w:rsidR="00006D5E">
        <w:rPr>
          <w:lang w:eastAsia="et-EE"/>
        </w:rPr>
        <w:t>keemilised ja füüsikalised omadused</w:t>
      </w:r>
      <w:r w:rsidRPr="003058F5">
        <w:rPr>
          <w:lang w:eastAsia="et-EE"/>
        </w:rPr>
        <w:t>;</w:t>
      </w:r>
    </w:p>
    <w:p w14:paraId="2F434518" w14:textId="77777777" w:rsidR="003058F5" w:rsidRPr="003058F5" w:rsidRDefault="003058F5" w:rsidP="006D4EBF">
      <w:pPr>
        <w:pStyle w:val="ListParagraph"/>
        <w:numPr>
          <w:ilvl w:val="0"/>
          <w:numId w:val="28"/>
        </w:numPr>
        <w:rPr>
          <w:lang w:eastAsia="et-EE"/>
        </w:rPr>
      </w:pPr>
      <w:r w:rsidRPr="003058F5">
        <w:rPr>
          <w:lang w:eastAsia="et-EE"/>
        </w:rPr>
        <w:t>asfaltsegude laboratoorne katsetamine;</w:t>
      </w:r>
    </w:p>
    <w:p w14:paraId="42BE73F9" w14:textId="77777777" w:rsidR="003058F5" w:rsidRPr="003058F5" w:rsidRDefault="003058F5" w:rsidP="006D4EBF">
      <w:pPr>
        <w:pStyle w:val="ListParagraph"/>
        <w:numPr>
          <w:ilvl w:val="0"/>
          <w:numId w:val="28"/>
        </w:numPr>
        <w:rPr>
          <w:lang w:eastAsia="et-EE"/>
        </w:rPr>
      </w:pPr>
      <w:r w:rsidRPr="003058F5">
        <w:rPr>
          <w:lang w:eastAsia="et-EE"/>
        </w:rPr>
        <w:t>asfaltsegude tootmine;</w:t>
      </w:r>
    </w:p>
    <w:p w14:paraId="1F73F186" w14:textId="77777777" w:rsidR="003058F5" w:rsidRPr="003058F5" w:rsidRDefault="003058F5" w:rsidP="006D4EBF">
      <w:pPr>
        <w:pStyle w:val="ListParagraph"/>
        <w:numPr>
          <w:ilvl w:val="0"/>
          <w:numId w:val="28"/>
        </w:numPr>
        <w:rPr>
          <w:lang w:eastAsia="et-EE"/>
        </w:rPr>
      </w:pPr>
      <w:r w:rsidRPr="003058F5">
        <w:rPr>
          <w:lang w:eastAsia="et-EE"/>
        </w:rPr>
        <w:t>jäätmekäitlus ja ringmajandus;</w:t>
      </w:r>
    </w:p>
    <w:p w14:paraId="3E0561E5" w14:textId="77777777" w:rsidR="003058F5" w:rsidRPr="003058F5" w:rsidRDefault="003058F5" w:rsidP="006D4EBF">
      <w:pPr>
        <w:pStyle w:val="ListParagraph"/>
        <w:numPr>
          <w:ilvl w:val="0"/>
          <w:numId w:val="28"/>
        </w:numPr>
        <w:rPr>
          <w:lang w:eastAsia="et-EE"/>
        </w:rPr>
      </w:pPr>
      <w:r w:rsidRPr="003058F5">
        <w:rPr>
          <w:lang w:eastAsia="et-EE"/>
        </w:rPr>
        <w:t>keskkonnamõjude hindamine;</w:t>
      </w:r>
    </w:p>
    <w:p w14:paraId="6F895B37" w14:textId="77777777" w:rsidR="003058F5" w:rsidRPr="003058F5" w:rsidRDefault="003058F5" w:rsidP="006D4EBF">
      <w:pPr>
        <w:pStyle w:val="ListParagraph"/>
        <w:numPr>
          <w:ilvl w:val="0"/>
          <w:numId w:val="28"/>
        </w:numPr>
        <w:rPr>
          <w:lang w:eastAsia="et-EE"/>
        </w:rPr>
      </w:pPr>
      <w:r w:rsidRPr="003058F5">
        <w:rPr>
          <w:lang w:eastAsia="et-EE"/>
        </w:rPr>
        <w:t>CO₂ ja elutsükli analüüs;</w:t>
      </w:r>
    </w:p>
    <w:p w14:paraId="037D42B2" w14:textId="77777777" w:rsidR="003058F5" w:rsidRPr="003058F5" w:rsidRDefault="003058F5" w:rsidP="006D4EBF">
      <w:pPr>
        <w:pStyle w:val="ListParagraph"/>
        <w:numPr>
          <w:ilvl w:val="0"/>
          <w:numId w:val="28"/>
        </w:numPr>
        <w:rPr>
          <w:lang w:eastAsia="et-EE"/>
        </w:rPr>
      </w:pPr>
      <w:r w:rsidRPr="003058F5">
        <w:rPr>
          <w:lang w:eastAsia="et-EE"/>
        </w:rPr>
        <w:t>mikroplasti riskide hindamine;</w:t>
      </w:r>
    </w:p>
    <w:p w14:paraId="777467EC" w14:textId="77777777" w:rsidR="003058F5" w:rsidRPr="003058F5" w:rsidRDefault="003058F5" w:rsidP="006D4EBF">
      <w:pPr>
        <w:pStyle w:val="ListParagraph"/>
        <w:numPr>
          <w:ilvl w:val="0"/>
          <w:numId w:val="28"/>
        </w:numPr>
        <w:rPr>
          <w:lang w:eastAsia="et-EE"/>
        </w:rPr>
      </w:pPr>
      <w:r w:rsidRPr="003058F5">
        <w:rPr>
          <w:lang w:eastAsia="et-EE"/>
        </w:rPr>
        <w:t>projektijuhtimine.</w:t>
      </w:r>
    </w:p>
    <w:p w14:paraId="47C3D0F4" w14:textId="67A74C81" w:rsidR="003058F5" w:rsidRPr="00E42814" w:rsidRDefault="003058F5" w:rsidP="00DB5047">
      <w:pPr>
        <w:rPr>
          <w:lang w:eastAsia="et-EE"/>
        </w:rPr>
      </w:pPr>
      <w:r w:rsidRPr="003058F5">
        <w:rPr>
          <w:sz w:val="21"/>
          <w:szCs w:val="21"/>
          <w:lang w:eastAsia="et-EE"/>
        </w:rPr>
        <w:t xml:space="preserve">Pakkuja </w:t>
      </w:r>
      <w:r w:rsidRPr="00E42814">
        <w:rPr>
          <w:lang w:eastAsia="et-EE"/>
        </w:rPr>
        <w:t>peab tagama vähemalt järgmised võtmeisikud</w:t>
      </w:r>
      <w:r w:rsidR="006207F3">
        <w:rPr>
          <w:lang w:eastAsia="et-EE"/>
        </w:rPr>
        <w:t>:</w:t>
      </w:r>
    </w:p>
    <w:p w14:paraId="6C6A835A" w14:textId="2C96B75F" w:rsidR="003058F5" w:rsidRPr="00DB5047" w:rsidRDefault="003058F5" w:rsidP="006D4EBF">
      <w:pPr>
        <w:pStyle w:val="ListParagraph"/>
        <w:numPr>
          <w:ilvl w:val="0"/>
          <w:numId w:val="29"/>
        </w:numPr>
        <w:rPr>
          <w:lang w:eastAsia="et-EE"/>
        </w:rPr>
      </w:pPr>
      <w:r w:rsidRPr="00DB5047">
        <w:rPr>
          <w:b/>
          <w:bCs/>
          <w:lang w:eastAsia="et-EE"/>
        </w:rPr>
        <w:t>Projektijuht</w:t>
      </w:r>
      <w:r w:rsidR="00DB5047" w:rsidRPr="00DB5047">
        <w:rPr>
          <w:b/>
          <w:bCs/>
          <w:lang w:eastAsia="et-EE"/>
        </w:rPr>
        <w:t xml:space="preserve">. </w:t>
      </w:r>
      <w:r w:rsidR="14114840" w:rsidRPr="00DB5047">
        <w:rPr>
          <w:lang w:eastAsia="et-EE"/>
        </w:rPr>
        <w:t xml:space="preserve">Uuringu </w:t>
      </w:r>
      <w:r w:rsidRPr="00DB5047">
        <w:rPr>
          <w:lang w:eastAsia="et-EE"/>
        </w:rPr>
        <w:t xml:space="preserve">Projektijuhil peab olema vähemalt magistrikraadile vastav </w:t>
      </w:r>
      <w:r w:rsidR="00DA794D">
        <w:rPr>
          <w:lang w:eastAsia="et-EE"/>
        </w:rPr>
        <w:t xml:space="preserve">(teede)ehitusalane </w:t>
      </w:r>
      <w:r w:rsidRPr="00DB5047">
        <w:rPr>
          <w:lang w:eastAsia="et-EE"/>
        </w:rPr>
        <w:t xml:space="preserve">kõrgharidus ning varasem kogemus </w:t>
      </w:r>
      <w:r w:rsidR="00DD382B">
        <w:rPr>
          <w:lang w:eastAsia="et-EE"/>
        </w:rPr>
        <w:t xml:space="preserve">vähemalt kahes </w:t>
      </w:r>
      <w:r w:rsidRPr="00DB5047">
        <w:rPr>
          <w:lang w:eastAsia="et-EE"/>
        </w:rPr>
        <w:t xml:space="preserve">tee-ehitusmaterjalide, </w:t>
      </w:r>
      <w:r w:rsidR="006E1B54">
        <w:rPr>
          <w:lang w:eastAsia="et-EE"/>
        </w:rPr>
        <w:t>teekatendite või -konstruktsioonide</w:t>
      </w:r>
      <w:r w:rsidR="006E1B54" w:rsidRPr="00DB5047">
        <w:rPr>
          <w:lang w:eastAsia="et-EE"/>
        </w:rPr>
        <w:t xml:space="preserve"> </w:t>
      </w:r>
      <w:r w:rsidR="006E1B54">
        <w:rPr>
          <w:lang w:eastAsia="et-EE"/>
        </w:rPr>
        <w:t xml:space="preserve">teadus- </w:t>
      </w:r>
      <w:r w:rsidRPr="00DB5047">
        <w:rPr>
          <w:lang w:eastAsia="et-EE"/>
        </w:rPr>
        <w:t>või rakendusuuringute juhtimisel</w:t>
      </w:r>
      <w:r w:rsidR="005E2706">
        <w:rPr>
          <w:lang w:eastAsia="et-EE"/>
        </w:rPr>
        <w:t xml:space="preserve"> </w:t>
      </w:r>
      <w:r w:rsidR="00DD382B">
        <w:rPr>
          <w:lang w:eastAsia="et-EE"/>
        </w:rPr>
        <w:t>viimase viie aasta jooksul</w:t>
      </w:r>
      <w:r w:rsidRPr="00DB5047">
        <w:rPr>
          <w:lang w:eastAsia="et-EE"/>
        </w:rPr>
        <w:t>. Projektijuht vastutab projekti tööplaani, aruandluse, Tellijaga suhtlemise ja etappide koordineerimise eest.</w:t>
      </w:r>
    </w:p>
    <w:p w14:paraId="5ED68F99" w14:textId="5E3FAF5D" w:rsidR="003058F5" w:rsidRPr="00E42814" w:rsidRDefault="003058F5" w:rsidP="006D4EBF">
      <w:pPr>
        <w:pStyle w:val="ListParagraph"/>
        <w:numPr>
          <w:ilvl w:val="0"/>
          <w:numId w:val="29"/>
        </w:numPr>
        <w:rPr>
          <w:lang w:eastAsia="et-EE"/>
        </w:rPr>
      </w:pPr>
      <w:r w:rsidRPr="00DB5047">
        <w:rPr>
          <w:b/>
          <w:bCs/>
          <w:szCs w:val="24"/>
          <w:lang w:eastAsia="et-EE"/>
        </w:rPr>
        <w:t>Asfalttehnoloogia ekspert</w:t>
      </w:r>
      <w:r w:rsidR="00DB5047" w:rsidRPr="00DB5047">
        <w:rPr>
          <w:b/>
          <w:bCs/>
          <w:szCs w:val="24"/>
          <w:lang w:eastAsia="et-EE"/>
        </w:rPr>
        <w:t xml:space="preserve">. </w:t>
      </w:r>
      <w:r w:rsidRPr="4D942F32">
        <w:rPr>
          <w:lang w:eastAsia="et-EE"/>
        </w:rPr>
        <w:t>Eksperdil peab olema kogemus asfaltsegude projekteerimisel</w:t>
      </w:r>
      <w:r w:rsidR="00843067">
        <w:rPr>
          <w:lang w:eastAsia="et-EE"/>
        </w:rPr>
        <w:t xml:space="preserve"> ja</w:t>
      </w:r>
      <w:r w:rsidRPr="4D942F32">
        <w:rPr>
          <w:lang w:eastAsia="et-EE"/>
        </w:rPr>
        <w:t xml:space="preserve"> katsetamisel</w:t>
      </w:r>
      <w:r w:rsidR="00843067">
        <w:rPr>
          <w:lang w:eastAsia="et-EE"/>
        </w:rPr>
        <w:t>.</w:t>
      </w:r>
      <w:r w:rsidRPr="4D942F32">
        <w:rPr>
          <w:lang w:eastAsia="et-EE"/>
        </w:rPr>
        <w:t xml:space="preserve"> Ekspert vastutab </w:t>
      </w:r>
      <w:r w:rsidR="002A54A9">
        <w:rPr>
          <w:lang w:eastAsia="et-EE"/>
        </w:rPr>
        <w:t xml:space="preserve">uuringus </w:t>
      </w:r>
      <w:r w:rsidRPr="4D942F32">
        <w:rPr>
          <w:lang w:eastAsia="et-EE"/>
        </w:rPr>
        <w:t>asfaltsegude retseptide</w:t>
      </w:r>
      <w:r w:rsidR="4C55A830" w:rsidRPr="4D942F32">
        <w:rPr>
          <w:lang w:eastAsia="et-EE"/>
        </w:rPr>
        <w:t xml:space="preserve"> koostamise</w:t>
      </w:r>
      <w:r w:rsidR="00843067">
        <w:rPr>
          <w:lang w:eastAsia="et-EE"/>
        </w:rPr>
        <w:t xml:space="preserve"> ning</w:t>
      </w:r>
      <w:r w:rsidRPr="4D942F32">
        <w:rPr>
          <w:lang w:eastAsia="et-EE"/>
        </w:rPr>
        <w:t xml:space="preserve"> katsetamise ja </w:t>
      </w:r>
      <w:r w:rsidR="5CCC352D" w:rsidRPr="4D942F32">
        <w:rPr>
          <w:lang w:eastAsia="et-EE"/>
        </w:rPr>
        <w:t>katsetootmise</w:t>
      </w:r>
      <w:r w:rsidRPr="4D942F32">
        <w:rPr>
          <w:lang w:eastAsia="et-EE"/>
        </w:rPr>
        <w:t xml:space="preserve"> </w:t>
      </w:r>
      <w:r w:rsidR="00626056">
        <w:rPr>
          <w:lang w:eastAsia="et-EE"/>
        </w:rPr>
        <w:t xml:space="preserve">koordineerimise ning kvaliteedikontrolli </w:t>
      </w:r>
      <w:r w:rsidRPr="4D942F32">
        <w:rPr>
          <w:lang w:eastAsia="et-EE"/>
        </w:rPr>
        <w:t>eest.</w:t>
      </w:r>
    </w:p>
    <w:p w14:paraId="56A3E7EA" w14:textId="3AEE56C4" w:rsidR="003058F5" w:rsidRPr="00E42814" w:rsidRDefault="003058F5" w:rsidP="006D4EBF">
      <w:pPr>
        <w:pStyle w:val="ListParagraph"/>
        <w:numPr>
          <w:ilvl w:val="0"/>
          <w:numId w:val="29"/>
        </w:numPr>
        <w:rPr>
          <w:lang w:eastAsia="et-EE"/>
        </w:rPr>
      </w:pPr>
      <w:r w:rsidRPr="00DB5047">
        <w:rPr>
          <w:b/>
          <w:bCs/>
          <w:kern w:val="0"/>
          <w:szCs w:val="24"/>
          <w:lang w:eastAsia="et-EE"/>
          <w14:ligatures w14:val="none"/>
        </w:rPr>
        <w:t>Sideainete ekspert</w:t>
      </w:r>
      <w:r w:rsidR="00DB5047">
        <w:rPr>
          <w:b/>
          <w:bCs/>
          <w:kern w:val="0"/>
          <w:szCs w:val="24"/>
          <w:lang w:eastAsia="et-EE"/>
          <w14:ligatures w14:val="none"/>
        </w:rPr>
        <w:t>.</w:t>
      </w:r>
      <w:r w:rsidR="00DB5047" w:rsidRPr="00DB5047">
        <w:rPr>
          <w:b/>
          <w:bCs/>
          <w:kern w:val="0"/>
          <w:szCs w:val="24"/>
          <w:lang w:eastAsia="et-EE"/>
          <w14:ligatures w14:val="none"/>
        </w:rPr>
        <w:t xml:space="preserve"> </w:t>
      </w:r>
      <w:r w:rsidRPr="00DB5047">
        <w:rPr>
          <w:kern w:val="0"/>
          <w:lang w:eastAsia="et-EE"/>
          <w14:ligatures w14:val="none"/>
        </w:rPr>
        <w:t xml:space="preserve">Eksperdil peab olema </w:t>
      </w:r>
      <w:r w:rsidR="012FC950" w:rsidRPr="00DB5047">
        <w:rPr>
          <w:kern w:val="0"/>
          <w:lang w:eastAsia="et-EE"/>
          <w14:ligatures w14:val="none"/>
        </w:rPr>
        <w:t>kogemus</w:t>
      </w:r>
      <w:r w:rsidRPr="4D942F32">
        <w:rPr>
          <w:lang w:eastAsia="et-EE"/>
        </w:rPr>
        <w:t xml:space="preserve"> bituumenite, modifitseeritud sideainete ja/või polümeermaterjalide omaduste hindamisel</w:t>
      </w:r>
      <w:r w:rsidR="001F1F38">
        <w:rPr>
          <w:lang w:eastAsia="et-EE"/>
        </w:rPr>
        <w:t xml:space="preserve"> ja katsetamisel</w:t>
      </w:r>
      <w:r w:rsidRPr="4D942F32">
        <w:rPr>
          <w:lang w:eastAsia="et-EE"/>
        </w:rPr>
        <w:t>.</w:t>
      </w:r>
    </w:p>
    <w:p w14:paraId="78BAE0F1" w14:textId="5FB5293C" w:rsidR="003058F5" w:rsidRPr="00E42814" w:rsidRDefault="003058F5" w:rsidP="006D4EBF">
      <w:pPr>
        <w:pStyle w:val="ListParagraph"/>
        <w:numPr>
          <w:ilvl w:val="0"/>
          <w:numId w:val="29"/>
        </w:numPr>
        <w:rPr>
          <w:lang w:eastAsia="et-EE"/>
        </w:rPr>
      </w:pPr>
      <w:r w:rsidRPr="00DB5047">
        <w:rPr>
          <w:b/>
          <w:bCs/>
          <w:lang w:eastAsia="et-EE"/>
        </w:rPr>
        <w:t>Polümeer</w:t>
      </w:r>
      <w:r w:rsidR="36B4A1DD" w:rsidRPr="00DB5047">
        <w:rPr>
          <w:b/>
          <w:bCs/>
          <w:lang w:eastAsia="et-EE"/>
        </w:rPr>
        <w:t>i</w:t>
      </w:r>
      <w:r w:rsidRPr="00DB5047">
        <w:rPr>
          <w:b/>
          <w:bCs/>
          <w:lang w:eastAsia="et-EE"/>
        </w:rPr>
        <w:t>keemia või plastmaterjalide ekspert</w:t>
      </w:r>
      <w:r w:rsidR="00DB5047" w:rsidRPr="00DB5047">
        <w:rPr>
          <w:b/>
          <w:bCs/>
          <w:lang w:eastAsia="et-EE"/>
        </w:rPr>
        <w:t xml:space="preserve">. </w:t>
      </w:r>
      <w:r w:rsidRPr="00E42814">
        <w:rPr>
          <w:lang w:eastAsia="et-EE"/>
        </w:rPr>
        <w:t>Eksperdil peab olema kogemus plastmaterjalide keemilise ja füüsikalise iseloomustamisega.</w:t>
      </w:r>
    </w:p>
    <w:p w14:paraId="276F120A" w14:textId="2B453B06" w:rsidR="003058F5" w:rsidRPr="00E42814" w:rsidRDefault="003058F5" w:rsidP="006D4EBF">
      <w:pPr>
        <w:pStyle w:val="ListParagraph"/>
        <w:numPr>
          <w:ilvl w:val="0"/>
          <w:numId w:val="29"/>
        </w:numPr>
        <w:rPr>
          <w:lang w:eastAsia="et-EE"/>
        </w:rPr>
      </w:pPr>
      <w:r w:rsidRPr="00DB5047">
        <w:rPr>
          <w:b/>
          <w:bCs/>
          <w:lang w:eastAsia="et-EE"/>
        </w:rPr>
        <w:t>Keskkonna- ja ringmajanduse ekspert</w:t>
      </w:r>
      <w:r w:rsidR="00DB5047" w:rsidRPr="00DB5047">
        <w:rPr>
          <w:b/>
          <w:bCs/>
          <w:lang w:eastAsia="et-EE"/>
        </w:rPr>
        <w:t xml:space="preserve">. </w:t>
      </w:r>
      <w:r w:rsidR="00B1443D">
        <w:rPr>
          <w:lang w:eastAsia="et-EE"/>
        </w:rPr>
        <w:t xml:space="preserve">Eksperdil peab olema kogemus </w:t>
      </w:r>
      <w:r w:rsidR="00650BDE">
        <w:rPr>
          <w:lang w:eastAsia="et-EE"/>
        </w:rPr>
        <w:t xml:space="preserve">(teede)ehitusmaterjalide ringmajanduse valdkonnas. </w:t>
      </w:r>
      <w:r w:rsidRPr="00E42814">
        <w:rPr>
          <w:lang w:eastAsia="et-EE"/>
        </w:rPr>
        <w:t>Ekspert vastutab plastmaterjali keskkonnamõju, jäätmestaatuse, mikroplasti riski, CO₂ jalajälje ja ringmajandusliku mõju käsitlemise eest.</w:t>
      </w:r>
    </w:p>
    <w:p w14:paraId="162C757F" w14:textId="1A9B2DC5" w:rsidR="00E42814" w:rsidRPr="00E42814" w:rsidRDefault="003058F5" w:rsidP="006D4EBF">
      <w:pPr>
        <w:pStyle w:val="ListParagraph"/>
        <w:numPr>
          <w:ilvl w:val="0"/>
          <w:numId w:val="29"/>
        </w:numPr>
        <w:rPr>
          <w:lang w:eastAsia="et-EE"/>
        </w:rPr>
      </w:pPr>
      <w:r w:rsidRPr="00DB5047">
        <w:rPr>
          <w:b/>
          <w:bCs/>
          <w:lang w:eastAsia="et-EE"/>
        </w:rPr>
        <w:t>Asfalditootmise partner</w:t>
      </w:r>
      <w:r w:rsidR="00DB5047" w:rsidRPr="00DB5047">
        <w:rPr>
          <w:b/>
          <w:bCs/>
          <w:lang w:eastAsia="et-EE"/>
        </w:rPr>
        <w:t xml:space="preserve">. </w:t>
      </w:r>
      <w:r w:rsidRPr="00E42814">
        <w:rPr>
          <w:lang w:eastAsia="et-EE"/>
        </w:rPr>
        <w:t xml:space="preserve">Uuringusse tuleb kaasata asfalditootja, kellel on võimekus läbi viia </w:t>
      </w:r>
      <w:r w:rsidR="0081468F">
        <w:rPr>
          <w:lang w:eastAsia="et-EE"/>
        </w:rPr>
        <w:t xml:space="preserve">uuringu III etapis kirjeldatud nõuetele vastavat </w:t>
      </w:r>
      <w:r w:rsidR="00650BDE">
        <w:rPr>
          <w:lang w:eastAsia="et-EE"/>
        </w:rPr>
        <w:t>katsetootmist ja -paigaldamist</w:t>
      </w:r>
      <w:r w:rsidRPr="00E42814">
        <w:rPr>
          <w:lang w:eastAsia="et-EE"/>
        </w:rPr>
        <w:t>.</w:t>
      </w:r>
      <w:r w:rsidR="0081468F" w:rsidRPr="0081468F">
        <w:t xml:space="preserve"> </w:t>
      </w:r>
      <w:r w:rsidR="0081468F">
        <w:t>Asfal</w:t>
      </w:r>
      <w:r w:rsidR="00FC417E">
        <w:t>d</w:t>
      </w:r>
      <w:r w:rsidR="0081468F">
        <w:t xml:space="preserve">itootmise partneril peab olema </w:t>
      </w:r>
      <w:r w:rsidR="0081468F" w:rsidRPr="0081468F">
        <w:rPr>
          <w:lang w:eastAsia="et-EE"/>
        </w:rPr>
        <w:t>vähemalt üks statsionaarne või mobiilne asfalditehas</w:t>
      </w:r>
      <w:r w:rsidRPr="00E42814">
        <w:rPr>
          <w:lang w:eastAsia="et-EE"/>
        </w:rPr>
        <w:t>.</w:t>
      </w:r>
    </w:p>
    <w:p w14:paraId="7F322699" w14:textId="21B11DEA" w:rsidR="00DB5047" w:rsidRPr="00DB5047" w:rsidRDefault="00DB5047" w:rsidP="00DB5047">
      <w:pPr>
        <w:rPr>
          <w:b/>
          <w:bCs/>
          <w:lang w:eastAsia="et-EE"/>
        </w:rPr>
      </w:pPr>
      <w:r w:rsidRPr="00DB5047">
        <w:rPr>
          <w:b/>
          <w:bCs/>
          <w:lang w:eastAsia="et-EE"/>
        </w:rPr>
        <w:t>Sama isik võib sobivuse korral täita mitut eelpool välja toodud võtmeisiku rolli.</w:t>
      </w:r>
    </w:p>
    <w:p w14:paraId="29C11C6B" w14:textId="2EDEF8C1" w:rsidR="003058F5" w:rsidRPr="00E42814" w:rsidRDefault="003058F5" w:rsidP="00DB5047">
      <w:pPr>
        <w:rPr>
          <w:lang w:eastAsia="et-EE"/>
        </w:rPr>
      </w:pPr>
      <w:r w:rsidRPr="00E42814">
        <w:rPr>
          <w:lang w:eastAsia="et-EE"/>
        </w:rPr>
        <w:t xml:space="preserve">Tellija poolt kaasatakse Transpordiameti projektijuht ja vajadusel Transpordiameti arendusosakonna eksperdid, kelle ülesandeks on </w:t>
      </w:r>
      <w:r w:rsidR="007A064D">
        <w:rPr>
          <w:lang w:eastAsia="et-EE"/>
        </w:rPr>
        <w:t xml:space="preserve">esitatud </w:t>
      </w:r>
      <w:r w:rsidRPr="00E42814">
        <w:rPr>
          <w:lang w:eastAsia="et-EE"/>
        </w:rPr>
        <w:t xml:space="preserve">vahearuannete läbivaatamine, tulemuste valideerimine ja </w:t>
      </w:r>
      <w:r w:rsidR="007A064D">
        <w:rPr>
          <w:lang w:eastAsia="et-EE"/>
        </w:rPr>
        <w:t>ettepanekute</w:t>
      </w:r>
      <w:r w:rsidR="007A064D" w:rsidRPr="00E42814">
        <w:rPr>
          <w:lang w:eastAsia="et-EE"/>
        </w:rPr>
        <w:t xml:space="preserve"> </w:t>
      </w:r>
      <w:r w:rsidRPr="00E42814">
        <w:rPr>
          <w:lang w:eastAsia="et-EE"/>
        </w:rPr>
        <w:t xml:space="preserve">tegemine </w:t>
      </w:r>
      <w:r w:rsidR="007A064D">
        <w:rPr>
          <w:lang w:eastAsia="et-EE"/>
        </w:rPr>
        <w:t>juhtkomisjonile</w:t>
      </w:r>
      <w:r w:rsidRPr="00E42814">
        <w:rPr>
          <w:lang w:eastAsia="et-EE"/>
        </w:rPr>
        <w:t xml:space="preserve"> järgmiste etappide kohta.</w:t>
      </w:r>
    </w:p>
    <w:p w14:paraId="7ABCC1F6" w14:textId="70ED9424" w:rsidR="003058F5" w:rsidRPr="00E42814" w:rsidRDefault="003058F5" w:rsidP="00DB5047">
      <w:pPr>
        <w:pStyle w:val="Heading1"/>
        <w:rPr>
          <w:lang w:eastAsia="et-EE"/>
        </w:rPr>
      </w:pPr>
      <w:r w:rsidRPr="00E42814">
        <w:rPr>
          <w:lang w:eastAsia="et-EE"/>
        </w:rPr>
        <w:t>Projekti juhtimine</w:t>
      </w:r>
    </w:p>
    <w:p w14:paraId="3669F0FB" w14:textId="26CF53BF" w:rsidR="003058F5" w:rsidRPr="00E42814" w:rsidRDefault="003058F5" w:rsidP="00DB5047">
      <w:pPr>
        <w:rPr>
          <w:lang w:eastAsia="et-EE"/>
        </w:rPr>
      </w:pPr>
      <w:r w:rsidRPr="4D942F32">
        <w:rPr>
          <w:lang w:eastAsia="et-EE"/>
        </w:rPr>
        <w:t xml:space="preserve">Uuring tuleb läbi viia tihedas koostöös Tellijaga. Iga </w:t>
      </w:r>
      <w:r w:rsidR="3FD50273" w:rsidRPr="4D942F32">
        <w:rPr>
          <w:lang w:eastAsia="et-EE"/>
        </w:rPr>
        <w:t xml:space="preserve">uuringu </w:t>
      </w:r>
      <w:r w:rsidRPr="4D942F32">
        <w:rPr>
          <w:lang w:eastAsia="et-EE"/>
        </w:rPr>
        <w:t>etapi</w:t>
      </w:r>
      <w:r w:rsidR="007B6D3A" w:rsidRPr="4D942F32">
        <w:rPr>
          <w:lang w:eastAsia="et-EE"/>
        </w:rPr>
        <w:t xml:space="preserve"> või alametapi</w:t>
      </w:r>
      <w:r w:rsidRPr="4D942F32">
        <w:rPr>
          <w:lang w:eastAsia="et-EE"/>
        </w:rPr>
        <w:t xml:space="preserve"> lõpus peab toimuma tulemuste tutvustamine Tellija</w:t>
      </w:r>
      <w:r w:rsidR="0013033D">
        <w:rPr>
          <w:lang w:eastAsia="et-EE"/>
        </w:rPr>
        <w:t xml:space="preserve"> poolt kokku kutsutud juhtkomisjonile</w:t>
      </w:r>
      <w:r w:rsidR="0055058E">
        <w:rPr>
          <w:lang w:eastAsia="et-EE"/>
        </w:rPr>
        <w:t>, mis koosneb minimaalset kolmest liikmest</w:t>
      </w:r>
      <w:r w:rsidR="0013033D">
        <w:rPr>
          <w:lang w:eastAsia="et-EE"/>
        </w:rPr>
        <w:t xml:space="preserve">. </w:t>
      </w:r>
      <w:r w:rsidR="00C05B8B">
        <w:rPr>
          <w:lang w:eastAsia="et-EE"/>
        </w:rPr>
        <w:t xml:space="preserve">Juhtkomisjoni töökeeleks on eesti keel. </w:t>
      </w:r>
      <w:r w:rsidR="0013033D">
        <w:rPr>
          <w:lang w:eastAsia="et-EE"/>
        </w:rPr>
        <w:t>Juhtkomisjon</w:t>
      </w:r>
      <w:r w:rsidR="00907F76">
        <w:rPr>
          <w:lang w:eastAsia="et-EE"/>
        </w:rPr>
        <w:t>i kuuluvad Transpordiameti (tellija) esindaja</w:t>
      </w:r>
      <w:r w:rsidR="006F55F8">
        <w:rPr>
          <w:lang w:eastAsia="et-EE"/>
        </w:rPr>
        <w:t>(</w:t>
      </w:r>
      <w:r w:rsidR="00907F76">
        <w:rPr>
          <w:lang w:eastAsia="et-EE"/>
        </w:rPr>
        <w:t>d</w:t>
      </w:r>
      <w:r w:rsidR="006F55F8">
        <w:rPr>
          <w:lang w:eastAsia="et-EE"/>
        </w:rPr>
        <w:t>)</w:t>
      </w:r>
      <w:r w:rsidR="00907F76">
        <w:rPr>
          <w:lang w:eastAsia="et-EE"/>
        </w:rPr>
        <w:t>, Riigikantselei</w:t>
      </w:r>
      <w:r w:rsidR="00E475B5">
        <w:rPr>
          <w:lang w:eastAsia="et-EE"/>
        </w:rPr>
        <w:t xml:space="preserve"> (rahastaja)</w:t>
      </w:r>
      <w:r w:rsidR="00907F76">
        <w:rPr>
          <w:lang w:eastAsia="et-EE"/>
        </w:rPr>
        <w:t xml:space="preserve"> esindaja</w:t>
      </w:r>
      <w:r w:rsidR="00037316">
        <w:rPr>
          <w:lang w:eastAsia="et-EE"/>
        </w:rPr>
        <w:t>(</w:t>
      </w:r>
      <w:r w:rsidR="00E475B5">
        <w:rPr>
          <w:lang w:eastAsia="et-EE"/>
        </w:rPr>
        <w:t>d</w:t>
      </w:r>
      <w:r w:rsidR="00037316">
        <w:rPr>
          <w:lang w:eastAsia="et-EE"/>
        </w:rPr>
        <w:t>)</w:t>
      </w:r>
      <w:r w:rsidR="00907F76">
        <w:rPr>
          <w:lang w:eastAsia="et-EE"/>
        </w:rPr>
        <w:t xml:space="preserve"> ning vajadusel valdkondlikud eksperdid</w:t>
      </w:r>
      <w:r w:rsidRPr="4D942F32">
        <w:rPr>
          <w:lang w:eastAsia="et-EE"/>
        </w:rPr>
        <w:t xml:space="preserve">. </w:t>
      </w:r>
      <w:r w:rsidR="00D21A94">
        <w:rPr>
          <w:lang w:eastAsia="et-EE"/>
        </w:rPr>
        <w:t>Juhtkomisjonil on õigus</w:t>
      </w:r>
      <w:r w:rsidRPr="4D942F32">
        <w:rPr>
          <w:lang w:eastAsia="et-EE"/>
        </w:rPr>
        <w:t>:</w:t>
      </w:r>
    </w:p>
    <w:p w14:paraId="194E9558" w14:textId="77777777" w:rsidR="003058F5" w:rsidRPr="00E42814" w:rsidRDefault="003058F5" w:rsidP="006D4EBF">
      <w:pPr>
        <w:pStyle w:val="ListParagraph"/>
        <w:numPr>
          <w:ilvl w:val="0"/>
          <w:numId w:val="30"/>
        </w:numPr>
        <w:rPr>
          <w:lang w:eastAsia="et-EE"/>
        </w:rPr>
      </w:pPr>
      <w:r w:rsidRPr="00E42814">
        <w:rPr>
          <w:lang w:eastAsia="et-EE"/>
        </w:rPr>
        <w:t>nõuda täiendavaid selgitusi;</w:t>
      </w:r>
    </w:p>
    <w:p w14:paraId="76C4015F" w14:textId="0F688F3D" w:rsidR="003058F5" w:rsidRPr="00E42814" w:rsidRDefault="0055058E" w:rsidP="006D4EBF">
      <w:pPr>
        <w:pStyle w:val="ListParagraph"/>
        <w:numPr>
          <w:ilvl w:val="0"/>
          <w:numId w:val="30"/>
        </w:numPr>
        <w:rPr>
          <w:lang w:eastAsia="et-EE"/>
        </w:rPr>
      </w:pPr>
      <w:r>
        <w:rPr>
          <w:lang w:eastAsia="et-EE"/>
        </w:rPr>
        <w:t>soovitada</w:t>
      </w:r>
      <w:r w:rsidR="003058F5" w:rsidRPr="00E42814">
        <w:rPr>
          <w:lang w:eastAsia="et-EE"/>
        </w:rPr>
        <w:t xml:space="preserve"> täiendavaid katseid;</w:t>
      </w:r>
    </w:p>
    <w:p w14:paraId="58758063" w14:textId="52C7D758" w:rsidR="003058F5" w:rsidRPr="00E42814" w:rsidRDefault="003058F5" w:rsidP="006D4EBF">
      <w:pPr>
        <w:pStyle w:val="ListParagraph"/>
        <w:numPr>
          <w:ilvl w:val="0"/>
          <w:numId w:val="30"/>
        </w:numPr>
        <w:rPr>
          <w:lang w:eastAsia="et-EE"/>
        </w:rPr>
      </w:pPr>
      <w:r w:rsidRPr="00E42814">
        <w:rPr>
          <w:lang w:eastAsia="et-EE"/>
        </w:rPr>
        <w:t>kaasata sõltumatu</w:t>
      </w:r>
      <w:r w:rsidR="008D6C83">
        <w:rPr>
          <w:lang w:eastAsia="et-EE"/>
        </w:rPr>
        <w:t>id</w:t>
      </w:r>
      <w:r w:rsidRPr="00E42814">
        <w:rPr>
          <w:lang w:eastAsia="et-EE"/>
        </w:rPr>
        <w:t xml:space="preserve"> ekspert</w:t>
      </w:r>
      <w:r w:rsidR="008D6C83">
        <w:rPr>
          <w:lang w:eastAsia="et-EE"/>
        </w:rPr>
        <w:t>e</w:t>
      </w:r>
      <w:r w:rsidRPr="00E42814">
        <w:rPr>
          <w:lang w:eastAsia="et-EE"/>
        </w:rPr>
        <w:t>;</w:t>
      </w:r>
    </w:p>
    <w:p w14:paraId="2ECB3EF1" w14:textId="77777777" w:rsidR="003058F5" w:rsidRPr="00E42814" w:rsidRDefault="003058F5" w:rsidP="006D4EBF">
      <w:pPr>
        <w:pStyle w:val="ListParagraph"/>
        <w:numPr>
          <w:ilvl w:val="0"/>
          <w:numId w:val="30"/>
        </w:numPr>
        <w:rPr>
          <w:lang w:eastAsia="et-EE"/>
        </w:rPr>
      </w:pPr>
      <w:r w:rsidRPr="00E42814">
        <w:rPr>
          <w:lang w:eastAsia="et-EE"/>
        </w:rPr>
        <w:t>teha ettepanekuid järgmise etapi täpsustamiseks;</w:t>
      </w:r>
    </w:p>
    <w:p w14:paraId="463A6962" w14:textId="6ED00AD8" w:rsidR="003058F5" w:rsidRPr="00E42814" w:rsidRDefault="003058F5" w:rsidP="006D4EBF">
      <w:pPr>
        <w:pStyle w:val="ListParagraph"/>
        <w:numPr>
          <w:ilvl w:val="0"/>
          <w:numId w:val="30"/>
        </w:numPr>
        <w:rPr>
          <w:lang w:eastAsia="et-EE"/>
        </w:rPr>
      </w:pPr>
      <w:r w:rsidRPr="00E42814">
        <w:rPr>
          <w:lang w:eastAsia="et-EE"/>
        </w:rPr>
        <w:t xml:space="preserve">otsustada </w:t>
      </w:r>
      <w:r w:rsidR="0062500B">
        <w:rPr>
          <w:lang w:eastAsia="et-EE"/>
        </w:rPr>
        <w:t xml:space="preserve">etapi edukuse üle ja </w:t>
      </w:r>
      <w:r w:rsidRPr="00E42814">
        <w:rPr>
          <w:lang w:eastAsia="et-EE"/>
        </w:rPr>
        <w:t>järgmisse etappi liikumise üle.</w:t>
      </w:r>
    </w:p>
    <w:p w14:paraId="001C286B" w14:textId="2DFBD48D" w:rsidR="003058F5" w:rsidRPr="00E42814" w:rsidRDefault="003058F5" w:rsidP="00DB5047">
      <w:pPr>
        <w:pStyle w:val="Heading1"/>
        <w:rPr>
          <w:lang w:eastAsia="et-EE"/>
        </w:rPr>
      </w:pPr>
      <w:r w:rsidRPr="00E42814">
        <w:rPr>
          <w:lang w:eastAsia="et-EE"/>
        </w:rPr>
        <w:t>Tulemuste rakendamine</w:t>
      </w:r>
    </w:p>
    <w:p w14:paraId="534749D1" w14:textId="77777777" w:rsidR="003058F5" w:rsidRPr="003058F5" w:rsidRDefault="003058F5" w:rsidP="00DB5047">
      <w:pPr>
        <w:rPr>
          <w:lang w:eastAsia="et-EE"/>
        </w:rPr>
      </w:pPr>
      <w:r w:rsidRPr="003058F5">
        <w:rPr>
          <w:lang w:eastAsia="et-EE"/>
        </w:rPr>
        <w:t>Uuringu eesmärk on luua praktiliselt rakendatav alus plastijäätmete kasutamiseks Eesti teedeehituses.</w:t>
      </w:r>
    </w:p>
    <w:p w14:paraId="70E7B290" w14:textId="77777777" w:rsidR="003058F5" w:rsidRPr="003058F5" w:rsidRDefault="003058F5" w:rsidP="00DB5047">
      <w:pPr>
        <w:rPr>
          <w:lang w:eastAsia="et-EE"/>
        </w:rPr>
      </w:pPr>
      <w:r w:rsidRPr="003058F5">
        <w:rPr>
          <w:lang w:eastAsia="et-EE"/>
        </w:rPr>
        <w:t>Kui uuringu tulemused kinnitavad plastmaterjali sisaldavate asfaltsegude tehnilist, majanduslikku ja keskkonnaalast sobivust, saab Transpordiamet kasutada tulemusi:</w:t>
      </w:r>
    </w:p>
    <w:p w14:paraId="03BA2C29" w14:textId="77777777" w:rsidR="003058F5" w:rsidRPr="003058F5" w:rsidRDefault="003058F5" w:rsidP="006D4EBF">
      <w:pPr>
        <w:pStyle w:val="ListParagraph"/>
        <w:numPr>
          <w:ilvl w:val="0"/>
          <w:numId w:val="31"/>
        </w:numPr>
        <w:rPr>
          <w:lang w:eastAsia="et-EE"/>
        </w:rPr>
      </w:pPr>
      <w:r w:rsidRPr="003058F5">
        <w:rPr>
          <w:lang w:eastAsia="et-EE"/>
        </w:rPr>
        <w:t>tee-ehitusjuhiste täiendamiseks;</w:t>
      </w:r>
    </w:p>
    <w:p w14:paraId="183CDF76" w14:textId="77777777" w:rsidR="003058F5" w:rsidRPr="003058F5" w:rsidRDefault="003058F5" w:rsidP="006D4EBF">
      <w:pPr>
        <w:pStyle w:val="ListParagraph"/>
        <w:numPr>
          <w:ilvl w:val="0"/>
          <w:numId w:val="31"/>
        </w:numPr>
        <w:rPr>
          <w:lang w:eastAsia="et-EE"/>
        </w:rPr>
      </w:pPr>
      <w:r w:rsidRPr="003058F5">
        <w:rPr>
          <w:lang w:eastAsia="et-EE"/>
        </w:rPr>
        <w:t>tehniliste nõuete arendamiseks;</w:t>
      </w:r>
    </w:p>
    <w:p w14:paraId="72557F0A" w14:textId="77777777" w:rsidR="003058F5" w:rsidRPr="003058F5" w:rsidRDefault="003058F5" w:rsidP="006D4EBF">
      <w:pPr>
        <w:pStyle w:val="ListParagraph"/>
        <w:numPr>
          <w:ilvl w:val="0"/>
          <w:numId w:val="31"/>
        </w:numPr>
        <w:rPr>
          <w:lang w:eastAsia="et-EE"/>
        </w:rPr>
      </w:pPr>
      <w:r w:rsidRPr="003058F5">
        <w:rPr>
          <w:lang w:eastAsia="et-EE"/>
        </w:rPr>
        <w:t>asfaltsegude hanketingimuste täpsustamiseks;</w:t>
      </w:r>
    </w:p>
    <w:p w14:paraId="54F7A648" w14:textId="77777777" w:rsidR="003058F5" w:rsidRPr="003058F5" w:rsidRDefault="003058F5" w:rsidP="006D4EBF">
      <w:pPr>
        <w:pStyle w:val="ListParagraph"/>
        <w:numPr>
          <w:ilvl w:val="0"/>
          <w:numId w:val="31"/>
        </w:numPr>
        <w:rPr>
          <w:lang w:eastAsia="et-EE"/>
        </w:rPr>
      </w:pPr>
      <w:r w:rsidRPr="003058F5">
        <w:rPr>
          <w:lang w:eastAsia="et-EE"/>
        </w:rPr>
        <w:t>katselõikude seire korraldamiseks;</w:t>
      </w:r>
    </w:p>
    <w:p w14:paraId="3BB2F78A" w14:textId="77777777" w:rsidR="003058F5" w:rsidRPr="003058F5" w:rsidRDefault="003058F5" w:rsidP="006D4EBF">
      <w:pPr>
        <w:pStyle w:val="ListParagraph"/>
        <w:numPr>
          <w:ilvl w:val="0"/>
          <w:numId w:val="31"/>
        </w:numPr>
        <w:rPr>
          <w:lang w:eastAsia="et-EE"/>
        </w:rPr>
      </w:pPr>
      <w:r w:rsidRPr="003058F5">
        <w:rPr>
          <w:lang w:eastAsia="et-EE"/>
        </w:rPr>
        <w:t>kohalike omavalitsuste juhendamiseks;</w:t>
      </w:r>
    </w:p>
    <w:p w14:paraId="5BCF4BBD" w14:textId="77777777" w:rsidR="003058F5" w:rsidRPr="003058F5" w:rsidRDefault="003058F5" w:rsidP="006D4EBF">
      <w:pPr>
        <w:pStyle w:val="ListParagraph"/>
        <w:numPr>
          <w:ilvl w:val="0"/>
          <w:numId w:val="31"/>
        </w:numPr>
        <w:rPr>
          <w:lang w:eastAsia="et-EE"/>
        </w:rPr>
      </w:pPr>
      <w:r w:rsidRPr="003058F5">
        <w:rPr>
          <w:lang w:eastAsia="et-EE"/>
        </w:rPr>
        <w:t>ringmajanduslike lahenduste soodustamiseks teedeehituses.</w:t>
      </w:r>
    </w:p>
    <w:p w14:paraId="11C68D29" w14:textId="406AE81B" w:rsidR="009B3E29" w:rsidRDefault="003058F5" w:rsidP="00DB5047">
      <w:pPr>
        <w:rPr>
          <w:lang w:eastAsia="et-EE"/>
        </w:rPr>
      </w:pPr>
      <w:r w:rsidRPr="003058F5">
        <w:rPr>
          <w:lang w:eastAsia="et-EE"/>
        </w:rPr>
        <w:t>Edukuse korral võib lahendus</w:t>
      </w:r>
      <w:r w:rsidR="00D93A9D">
        <w:rPr>
          <w:lang w:eastAsia="et-EE"/>
        </w:rPr>
        <w:t>t</w:t>
      </w:r>
      <w:r w:rsidRPr="003058F5">
        <w:rPr>
          <w:lang w:eastAsia="et-EE"/>
        </w:rPr>
        <w:t xml:space="preserve"> </w:t>
      </w:r>
      <w:r w:rsidR="00FE23FA">
        <w:rPr>
          <w:lang w:eastAsia="et-EE"/>
        </w:rPr>
        <w:t>laiendada</w:t>
      </w:r>
      <w:r w:rsidRPr="003058F5">
        <w:rPr>
          <w:lang w:eastAsia="et-EE"/>
        </w:rPr>
        <w:t xml:space="preserve"> kogu Eesti teedeehitussektorisse. Lahendus võib pakkuda sisendit nii asfaltsegude tootjatele, plastijäätmete käitlejatele kui ka avaliku sektori tee</w:t>
      </w:r>
      <w:r w:rsidR="00E0392A">
        <w:rPr>
          <w:lang w:eastAsia="et-EE"/>
        </w:rPr>
        <w:t xml:space="preserve"> </w:t>
      </w:r>
      <w:r w:rsidRPr="003058F5">
        <w:rPr>
          <w:lang w:eastAsia="et-EE"/>
        </w:rPr>
        <w:t>tellijatele.</w:t>
      </w:r>
    </w:p>
    <w:p w14:paraId="0E9211B0" w14:textId="78CA5431" w:rsidR="000B4523" w:rsidRDefault="00B268DE" w:rsidP="00DB5047">
      <w:pPr>
        <w:rPr>
          <w:lang w:eastAsia="et-EE"/>
        </w:rPr>
      </w:pPr>
      <w:r>
        <w:rPr>
          <w:lang w:eastAsia="et-EE"/>
        </w:rPr>
        <w:t xml:space="preserve">Tulemuste rakendamiseks peab uuringu teostaja koostama </w:t>
      </w:r>
      <w:r w:rsidR="005E779C">
        <w:rPr>
          <w:lang w:eastAsia="et-EE"/>
        </w:rPr>
        <w:t xml:space="preserve">informatiivse </w:t>
      </w:r>
      <w:r>
        <w:rPr>
          <w:lang w:eastAsia="et-EE"/>
        </w:rPr>
        <w:t>rakendusjuhise (teekaardi)</w:t>
      </w:r>
      <w:r w:rsidR="005E779C">
        <w:rPr>
          <w:lang w:eastAsia="et-EE"/>
        </w:rPr>
        <w:t xml:space="preserve"> alates jäätmete kogumisest</w:t>
      </w:r>
      <w:r w:rsidR="000634A1">
        <w:rPr>
          <w:lang w:eastAsia="et-EE"/>
        </w:rPr>
        <w:t xml:space="preserve"> ning</w:t>
      </w:r>
      <w:r w:rsidR="005E779C">
        <w:rPr>
          <w:lang w:eastAsia="et-EE"/>
        </w:rPr>
        <w:t xml:space="preserve"> sorteerimisest kuni asfaltsegudes kasutamiseni.</w:t>
      </w:r>
    </w:p>
    <w:p w14:paraId="56DEA65E" w14:textId="3EF92AF5" w:rsidR="00910F21" w:rsidRPr="00D26965" w:rsidRDefault="00910F21" w:rsidP="00077055">
      <w:pPr>
        <w:pStyle w:val="Heading1"/>
        <w:rPr>
          <w:rStyle w:val="Heading2Char"/>
          <w:b/>
          <w:sz w:val="28"/>
          <w:szCs w:val="32"/>
        </w:rPr>
      </w:pPr>
      <w:r w:rsidRPr="00D26965">
        <w:rPr>
          <w:rStyle w:val="Heading2Char"/>
          <w:b/>
          <w:sz w:val="28"/>
          <w:szCs w:val="32"/>
        </w:rPr>
        <w:t>Tulemuste avalikustamine</w:t>
      </w:r>
      <w:bookmarkEnd w:id="3"/>
    </w:p>
    <w:p w14:paraId="088FCF4A" w14:textId="7922BAB0" w:rsidR="0008566E" w:rsidRDefault="00910F21" w:rsidP="00910F21">
      <w:pPr>
        <w:rPr>
          <w:lang w:eastAsia="et-EE"/>
        </w:rPr>
      </w:pPr>
      <w:r w:rsidRPr="004B72CD">
        <w:rPr>
          <w:lang w:eastAsia="et-EE"/>
        </w:rPr>
        <w:t>Uuringu teostaja peab arvestama Transpordiameti sisese uuringu</w:t>
      </w:r>
      <w:r w:rsidR="00E723E9">
        <w:rPr>
          <w:lang w:eastAsia="et-EE"/>
        </w:rPr>
        <w:t xml:space="preserve"> </w:t>
      </w:r>
      <w:r w:rsidRPr="004B72CD">
        <w:rPr>
          <w:lang w:eastAsia="et-EE"/>
        </w:rPr>
        <w:t xml:space="preserve">tulemuste tutvustamisega </w:t>
      </w:r>
      <w:r w:rsidR="00DB5047">
        <w:rPr>
          <w:lang w:eastAsia="et-EE"/>
        </w:rPr>
        <w:t>vähemalt</w:t>
      </w:r>
      <w:r w:rsidR="00971A28">
        <w:rPr>
          <w:lang w:eastAsia="et-EE"/>
        </w:rPr>
        <w:t xml:space="preserve"> kolme</w:t>
      </w:r>
      <w:r w:rsidRPr="004B72CD">
        <w:rPr>
          <w:lang w:eastAsia="et-EE"/>
        </w:rPr>
        <w:t xml:space="preserve"> </w:t>
      </w:r>
      <w:r w:rsidR="00E723E9">
        <w:rPr>
          <w:lang w:eastAsia="et-EE"/>
        </w:rPr>
        <w:t xml:space="preserve">ühe tunni pikkuse ettekandega </w:t>
      </w:r>
      <w:r w:rsidRPr="004B72CD">
        <w:rPr>
          <w:lang w:eastAsia="et-EE"/>
        </w:rPr>
        <w:t xml:space="preserve">ja ühe avaliku esitlusega seminaril Tellija valitud asukohas. </w:t>
      </w:r>
      <w:r w:rsidR="00C05B8B">
        <w:rPr>
          <w:lang w:eastAsia="et-EE"/>
        </w:rPr>
        <w:t xml:space="preserve">Tulemuste tutvustamine peab olema teostatud eesti keeles. </w:t>
      </w:r>
      <w:r w:rsidRPr="004B72CD">
        <w:rPr>
          <w:lang w:eastAsia="et-EE"/>
        </w:rPr>
        <w:t xml:space="preserve">Lisaks tuleb koostada uuringutulemusi kokkuvõttev artikkel ajakirja „Teejuht“. </w:t>
      </w:r>
      <w:r w:rsidR="00610C72">
        <w:rPr>
          <w:lang w:eastAsia="et-EE"/>
        </w:rPr>
        <w:t>P</w:t>
      </w:r>
      <w:r w:rsidR="003D16B5">
        <w:rPr>
          <w:lang w:eastAsia="et-EE"/>
        </w:rPr>
        <w:t>rojekt</w:t>
      </w:r>
      <w:r w:rsidR="00610C72">
        <w:rPr>
          <w:lang w:eastAsia="et-EE"/>
        </w:rPr>
        <w:t>i informatsioon</w:t>
      </w:r>
      <w:r w:rsidR="003D16B5">
        <w:rPr>
          <w:lang w:eastAsia="et-EE"/>
        </w:rPr>
        <w:t xml:space="preserve"> koos lõpparuandega tuleb avaldada </w:t>
      </w:r>
      <w:r w:rsidR="00610C72">
        <w:rPr>
          <w:lang w:eastAsia="et-EE"/>
        </w:rPr>
        <w:t>Eesti Teadus</w:t>
      </w:r>
      <w:r w:rsidR="004D0A2E">
        <w:rPr>
          <w:lang w:eastAsia="et-EE"/>
        </w:rPr>
        <w:t>i</w:t>
      </w:r>
      <w:r w:rsidR="00610C72">
        <w:rPr>
          <w:lang w:eastAsia="et-EE"/>
        </w:rPr>
        <w:t>nfosüsteemis (ETIS).</w:t>
      </w:r>
      <w:r w:rsidR="006256A5">
        <w:rPr>
          <w:lang w:eastAsia="et-EE"/>
        </w:rPr>
        <w:t xml:space="preserve"> </w:t>
      </w:r>
      <w:r w:rsidR="00122579">
        <w:rPr>
          <w:lang w:eastAsia="et-EE"/>
        </w:rPr>
        <w:t>Lõpparuanne peab sisaldama ka uuringu l</w:t>
      </w:r>
      <w:r w:rsidR="006256A5">
        <w:rPr>
          <w:lang w:eastAsia="et-EE"/>
        </w:rPr>
        <w:t>ühiko</w:t>
      </w:r>
      <w:r w:rsidR="00D55CD8">
        <w:rPr>
          <w:lang w:eastAsia="et-EE"/>
        </w:rPr>
        <w:t>kkuvõte</w:t>
      </w:r>
      <w:r w:rsidR="00122579">
        <w:rPr>
          <w:lang w:eastAsia="et-EE"/>
        </w:rPr>
        <w:t>t</w:t>
      </w:r>
      <w:r w:rsidR="00D55CD8">
        <w:rPr>
          <w:lang w:eastAsia="et-EE"/>
        </w:rPr>
        <w:t xml:space="preserve"> inglise keeles.</w:t>
      </w:r>
    </w:p>
    <w:p w14:paraId="5E79F540" w14:textId="1F903606" w:rsidR="00122145" w:rsidRDefault="00D35836" w:rsidP="00D35836">
      <w:pPr>
        <w:pStyle w:val="Heading1"/>
        <w:rPr>
          <w:lang w:eastAsia="et-EE"/>
        </w:rPr>
      </w:pPr>
      <w:r>
        <w:rPr>
          <w:lang w:eastAsia="et-EE"/>
        </w:rPr>
        <w:t>Läbirääkimiste pidamine</w:t>
      </w:r>
    </w:p>
    <w:p w14:paraId="1ADA26B9" w14:textId="77777777" w:rsidR="00F96994" w:rsidRPr="00F96994" w:rsidRDefault="00F96994" w:rsidP="00F96994">
      <w:pPr>
        <w:pStyle w:val="ListParagraph"/>
        <w:numPr>
          <w:ilvl w:val="0"/>
          <w:numId w:val="32"/>
        </w:numPr>
        <w:rPr>
          <w:vanish/>
          <w:lang w:eastAsia="et-EE"/>
        </w:rPr>
      </w:pPr>
    </w:p>
    <w:p w14:paraId="799B160F" w14:textId="77777777" w:rsidR="00F96994" w:rsidRPr="00F96994" w:rsidRDefault="00F96994" w:rsidP="00F96994">
      <w:pPr>
        <w:pStyle w:val="ListParagraph"/>
        <w:numPr>
          <w:ilvl w:val="0"/>
          <w:numId w:val="32"/>
        </w:numPr>
        <w:rPr>
          <w:vanish/>
          <w:lang w:eastAsia="et-EE"/>
        </w:rPr>
      </w:pPr>
    </w:p>
    <w:p w14:paraId="13D30676" w14:textId="77777777" w:rsidR="00F96994" w:rsidRPr="00F96994" w:rsidRDefault="00F96994" w:rsidP="00F96994">
      <w:pPr>
        <w:pStyle w:val="ListParagraph"/>
        <w:numPr>
          <w:ilvl w:val="0"/>
          <w:numId w:val="32"/>
        </w:numPr>
        <w:rPr>
          <w:vanish/>
          <w:lang w:eastAsia="et-EE"/>
        </w:rPr>
      </w:pPr>
    </w:p>
    <w:p w14:paraId="4CC1FDAB" w14:textId="77777777" w:rsidR="00F96994" w:rsidRPr="00F96994" w:rsidRDefault="00F96994" w:rsidP="00F96994">
      <w:pPr>
        <w:pStyle w:val="ListParagraph"/>
        <w:numPr>
          <w:ilvl w:val="0"/>
          <w:numId w:val="32"/>
        </w:numPr>
        <w:rPr>
          <w:vanish/>
          <w:lang w:eastAsia="et-EE"/>
        </w:rPr>
      </w:pPr>
    </w:p>
    <w:p w14:paraId="6D1AAA76" w14:textId="77777777" w:rsidR="00F96994" w:rsidRPr="00F96994" w:rsidRDefault="00F96994" w:rsidP="00F96994">
      <w:pPr>
        <w:pStyle w:val="ListParagraph"/>
        <w:numPr>
          <w:ilvl w:val="0"/>
          <w:numId w:val="32"/>
        </w:numPr>
        <w:rPr>
          <w:vanish/>
          <w:lang w:eastAsia="et-EE"/>
        </w:rPr>
      </w:pPr>
    </w:p>
    <w:p w14:paraId="2DDAE853" w14:textId="77777777" w:rsidR="00F96994" w:rsidRPr="00F96994" w:rsidRDefault="00F96994" w:rsidP="00F96994">
      <w:pPr>
        <w:pStyle w:val="ListParagraph"/>
        <w:numPr>
          <w:ilvl w:val="0"/>
          <w:numId w:val="32"/>
        </w:numPr>
        <w:rPr>
          <w:vanish/>
          <w:lang w:eastAsia="et-EE"/>
        </w:rPr>
      </w:pPr>
    </w:p>
    <w:p w14:paraId="6A692E8E" w14:textId="77777777" w:rsidR="00F96994" w:rsidRPr="00F96994" w:rsidRDefault="00F96994" w:rsidP="00F96994">
      <w:pPr>
        <w:pStyle w:val="ListParagraph"/>
        <w:numPr>
          <w:ilvl w:val="0"/>
          <w:numId w:val="32"/>
        </w:numPr>
        <w:rPr>
          <w:vanish/>
          <w:lang w:eastAsia="et-EE"/>
        </w:rPr>
      </w:pPr>
    </w:p>
    <w:p w14:paraId="10C8762C" w14:textId="77777777" w:rsidR="00F96994" w:rsidRPr="00F96994" w:rsidRDefault="00F96994" w:rsidP="00F96994">
      <w:pPr>
        <w:pStyle w:val="ListParagraph"/>
        <w:numPr>
          <w:ilvl w:val="0"/>
          <w:numId w:val="32"/>
        </w:numPr>
        <w:rPr>
          <w:vanish/>
          <w:lang w:eastAsia="et-EE"/>
        </w:rPr>
      </w:pPr>
    </w:p>
    <w:p w14:paraId="3F587A54" w14:textId="040F301C" w:rsidR="00D32A44" w:rsidRDefault="00D32A44" w:rsidP="0026203C">
      <w:pPr>
        <w:pStyle w:val="ListParagraph"/>
        <w:numPr>
          <w:ilvl w:val="1"/>
          <w:numId w:val="32"/>
        </w:numPr>
        <w:rPr>
          <w:lang w:eastAsia="et-EE"/>
        </w:rPr>
      </w:pPr>
      <w:r>
        <w:rPr>
          <w:lang w:eastAsia="et-EE"/>
        </w:rPr>
        <w:t>Konkursi läbiviijal on õigus pidada konkursi tingimustele vastava taotluse esitanud pakkujatega läbirääkimisi esitatud taotluse sisu ja maksumuse ning lepingu tingimuste üle.</w:t>
      </w:r>
      <w:r w:rsidR="0062500B">
        <w:rPr>
          <w:lang w:eastAsia="et-EE"/>
        </w:rPr>
        <w:t xml:space="preserve"> </w:t>
      </w:r>
    </w:p>
    <w:p w14:paraId="4059C4C1" w14:textId="0EF4045F" w:rsidR="00D32A44" w:rsidRDefault="00D32A44" w:rsidP="0026203C">
      <w:pPr>
        <w:pStyle w:val="ListParagraph"/>
        <w:numPr>
          <w:ilvl w:val="1"/>
          <w:numId w:val="32"/>
        </w:numPr>
        <w:rPr>
          <w:lang w:eastAsia="et-EE"/>
        </w:rPr>
      </w:pPr>
      <w:r>
        <w:rPr>
          <w:lang w:eastAsia="et-EE"/>
        </w:rPr>
        <w:t>Vastavalt läbirääkimiste pidamise vajadusele teatab konkursi läbiviija taotlejatele läbirääkimiste aja. Iga taotlejaga peetakse läbirääkimisi eraldi. Läbirääkimisi võib pidada kirjalikku taasesitamist võimaldavas vormis või suuliselt. Suuliselt peetud läbirääkimised protokollitakse. Läbirääkimised on konfidentsiaalsed. Konkursi läbiviija tagab läbirääkimiste käigus taotlejate võrdse kohtlemise.</w:t>
      </w:r>
    </w:p>
    <w:p w14:paraId="4EDDEA97" w14:textId="03EAD26B" w:rsidR="00D32A44" w:rsidRDefault="00D32A44" w:rsidP="0026203C">
      <w:pPr>
        <w:pStyle w:val="ListParagraph"/>
        <w:numPr>
          <w:ilvl w:val="1"/>
          <w:numId w:val="32"/>
        </w:numPr>
        <w:rPr>
          <w:lang w:eastAsia="et-EE"/>
        </w:rPr>
      </w:pPr>
      <w:r>
        <w:rPr>
          <w:lang w:eastAsia="et-EE"/>
        </w:rPr>
        <w:t>Tellija teavitab taotlejaid läbirääkimiste lõppemisest.</w:t>
      </w:r>
    </w:p>
    <w:p w14:paraId="6E776611" w14:textId="5BB2E5C2" w:rsidR="00D35836" w:rsidRDefault="00D32A44" w:rsidP="00D32A44">
      <w:pPr>
        <w:pStyle w:val="ListParagraph"/>
        <w:numPr>
          <w:ilvl w:val="1"/>
          <w:numId w:val="32"/>
        </w:numPr>
        <w:rPr>
          <w:lang w:eastAsia="et-EE"/>
        </w:rPr>
      </w:pPr>
      <w:r>
        <w:rPr>
          <w:lang w:eastAsia="et-EE"/>
        </w:rPr>
        <w:t xml:space="preserve">Pärast läbirääkimiste toimumist esitab taotleja vajadusel uue kohandatud taotluse, mis esitatakse </w:t>
      </w:r>
      <w:r w:rsidR="00125AD5" w:rsidRPr="0026203C">
        <w:rPr>
          <w:lang w:eastAsia="et-EE"/>
        </w:rPr>
        <w:t>Transpordiamet</w:t>
      </w:r>
      <w:r w:rsidRPr="0026203C">
        <w:rPr>
          <w:lang w:eastAsia="et-EE"/>
        </w:rPr>
        <w:t>ile</w:t>
      </w:r>
      <w:r>
        <w:rPr>
          <w:lang w:eastAsia="et-EE"/>
        </w:rPr>
        <w:t xml:space="preserve"> läbirääkimistel kokku lepitud tähtajaks.</w:t>
      </w:r>
    </w:p>
    <w:p w14:paraId="52C2CFE3" w14:textId="4BFC5C44" w:rsidR="00F96994" w:rsidRDefault="005D605E" w:rsidP="00F96994">
      <w:pPr>
        <w:pStyle w:val="Heading1"/>
        <w:rPr>
          <w:lang w:eastAsia="et-EE"/>
        </w:rPr>
      </w:pPr>
      <w:r>
        <w:rPr>
          <w:lang w:eastAsia="et-EE"/>
        </w:rPr>
        <w:t xml:space="preserve">Hindamiskriteeriumid ja </w:t>
      </w:r>
      <w:r w:rsidR="00703C75">
        <w:rPr>
          <w:lang w:eastAsia="et-EE"/>
        </w:rPr>
        <w:t>metoodika</w:t>
      </w:r>
    </w:p>
    <w:p w14:paraId="03EBB76F" w14:textId="77777777" w:rsidR="00703C75" w:rsidRPr="00703C75" w:rsidRDefault="00703C75" w:rsidP="00703C75">
      <w:pPr>
        <w:pStyle w:val="ListParagraph"/>
        <w:numPr>
          <w:ilvl w:val="0"/>
          <w:numId w:val="33"/>
        </w:numPr>
        <w:rPr>
          <w:vanish/>
          <w:lang w:eastAsia="et-EE"/>
        </w:rPr>
      </w:pPr>
    </w:p>
    <w:p w14:paraId="749063C5" w14:textId="77777777" w:rsidR="00703C75" w:rsidRPr="00703C75" w:rsidRDefault="00703C75" w:rsidP="00703C75">
      <w:pPr>
        <w:pStyle w:val="ListParagraph"/>
        <w:numPr>
          <w:ilvl w:val="0"/>
          <w:numId w:val="33"/>
        </w:numPr>
        <w:rPr>
          <w:vanish/>
          <w:lang w:eastAsia="et-EE"/>
        </w:rPr>
      </w:pPr>
    </w:p>
    <w:p w14:paraId="4162AAD5" w14:textId="77777777" w:rsidR="00703C75" w:rsidRPr="00703C75" w:rsidRDefault="00703C75" w:rsidP="00703C75">
      <w:pPr>
        <w:pStyle w:val="ListParagraph"/>
        <w:numPr>
          <w:ilvl w:val="0"/>
          <w:numId w:val="33"/>
        </w:numPr>
        <w:rPr>
          <w:vanish/>
          <w:lang w:eastAsia="et-EE"/>
        </w:rPr>
      </w:pPr>
    </w:p>
    <w:p w14:paraId="2439D963" w14:textId="77777777" w:rsidR="00703C75" w:rsidRPr="00703C75" w:rsidRDefault="00703C75" w:rsidP="00703C75">
      <w:pPr>
        <w:pStyle w:val="ListParagraph"/>
        <w:numPr>
          <w:ilvl w:val="0"/>
          <w:numId w:val="33"/>
        </w:numPr>
        <w:rPr>
          <w:vanish/>
          <w:lang w:eastAsia="et-EE"/>
        </w:rPr>
      </w:pPr>
    </w:p>
    <w:p w14:paraId="1BD22729" w14:textId="77777777" w:rsidR="00703C75" w:rsidRPr="00703C75" w:rsidRDefault="00703C75" w:rsidP="00703C75">
      <w:pPr>
        <w:pStyle w:val="ListParagraph"/>
        <w:numPr>
          <w:ilvl w:val="0"/>
          <w:numId w:val="33"/>
        </w:numPr>
        <w:rPr>
          <w:vanish/>
          <w:lang w:eastAsia="et-EE"/>
        </w:rPr>
      </w:pPr>
    </w:p>
    <w:p w14:paraId="58419D7B" w14:textId="77777777" w:rsidR="00703C75" w:rsidRPr="00703C75" w:rsidRDefault="00703C75" w:rsidP="00703C75">
      <w:pPr>
        <w:pStyle w:val="ListParagraph"/>
        <w:numPr>
          <w:ilvl w:val="0"/>
          <w:numId w:val="33"/>
        </w:numPr>
        <w:rPr>
          <w:vanish/>
          <w:lang w:eastAsia="et-EE"/>
        </w:rPr>
      </w:pPr>
    </w:p>
    <w:p w14:paraId="79A9B2B4" w14:textId="77777777" w:rsidR="00703C75" w:rsidRPr="00703C75" w:rsidRDefault="00703C75" w:rsidP="00703C75">
      <w:pPr>
        <w:pStyle w:val="ListParagraph"/>
        <w:numPr>
          <w:ilvl w:val="0"/>
          <w:numId w:val="33"/>
        </w:numPr>
        <w:rPr>
          <w:vanish/>
          <w:lang w:eastAsia="et-EE"/>
        </w:rPr>
      </w:pPr>
    </w:p>
    <w:p w14:paraId="011E1463" w14:textId="77777777" w:rsidR="00703C75" w:rsidRPr="00703C75" w:rsidRDefault="00703C75" w:rsidP="00703C75">
      <w:pPr>
        <w:pStyle w:val="ListParagraph"/>
        <w:numPr>
          <w:ilvl w:val="0"/>
          <w:numId w:val="33"/>
        </w:numPr>
        <w:rPr>
          <w:vanish/>
          <w:lang w:eastAsia="et-EE"/>
        </w:rPr>
      </w:pPr>
    </w:p>
    <w:p w14:paraId="092FD840" w14:textId="77777777" w:rsidR="00703C75" w:rsidRPr="00703C75" w:rsidRDefault="00703C75" w:rsidP="00703C75">
      <w:pPr>
        <w:pStyle w:val="ListParagraph"/>
        <w:numPr>
          <w:ilvl w:val="0"/>
          <w:numId w:val="33"/>
        </w:numPr>
        <w:rPr>
          <w:vanish/>
          <w:lang w:eastAsia="et-EE"/>
        </w:rPr>
      </w:pPr>
    </w:p>
    <w:p w14:paraId="3B29C265" w14:textId="253388F1" w:rsidR="00703C75" w:rsidRDefault="00703C75" w:rsidP="0026203C">
      <w:pPr>
        <w:pStyle w:val="ListParagraph"/>
        <w:numPr>
          <w:ilvl w:val="1"/>
          <w:numId w:val="33"/>
        </w:numPr>
        <w:rPr>
          <w:lang w:eastAsia="et-EE"/>
        </w:rPr>
      </w:pPr>
      <w:r>
        <w:rPr>
          <w:lang w:eastAsia="et-EE"/>
        </w:rPr>
        <w:t>Kõik konkursikutses toodud tähtajaks esitatud taotlused avatakse ning nende vastavust konkursidokumentides sätestatud nõuetele kontrollitakse</w:t>
      </w:r>
      <w:r w:rsidR="009E50DF">
        <w:rPr>
          <w:lang w:eastAsia="et-EE"/>
        </w:rPr>
        <w:t xml:space="preserve"> </w:t>
      </w:r>
      <w:r w:rsidR="004513EE">
        <w:rPr>
          <w:lang w:eastAsia="et-EE"/>
        </w:rPr>
        <w:t>tellija poolt moodu</w:t>
      </w:r>
      <w:r w:rsidR="009B293E">
        <w:rPr>
          <w:lang w:eastAsia="et-EE"/>
        </w:rPr>
        <w:t xml:space="preserve">statud </w:t>
      </w:r>
      <w:r w:rsidR="009E50DF">
        <w:rPr>
          <w:lang w:eastAsia="et-EE"/>
        </w:rPr>
        <w:t>hindamiskomis</w:t>
      </w:r>
      <w:r w:rsidR="002E58BA">
        <w:rPr>
          <w:lang w:eastAsia="et-EE"/>
        </w:rPr>
        <w:t>joni poolt</w:t>
      </w:r>
      <w:r>
        <w:rPr>
          <w:lang w:eastAsia="et-EE"/>
        </w:rPr>
        <w:t>.</w:t>
      </w:r>
    </w:p>
    <w:p w14:paraId="4C135FFA" w14:textId="7BFE5108" w:rsidR="00703C75" w:rsidRDefault="00703C75" w:rsidP="0026203C">
      <w:pPr>
        <w:pStyle w:val="ListParagraph"/>
        <w:numPr>
          <w:ilvl w:val="1"/>
          <w:numId w:val="33"/>
        </w:numPr>
        <w:rPr>
          <w:lang w:eastAsia="et-EE"/>
        </w:rPr>
      </w:pPr>
      <w:r>
        <w:rPr>
          <w:lang w:eastAsia="et-EE"/>
        </w:rPr>
        <w:t>Taotlejalt võidakse küsida täpsustavaid andmeid ja täiendavaid selgitusi esitatud taotluse kohta ning pidada taotlejaga läbirääkimisi vastavalt eelmisele punktile.</w:t>
      </w:r>
    </w:p>
    <w:p w14:paraId="1E55D802" w14:textId="0D5FA3A7" w:rsidR="00703C75" w:rsidRDefault="00703C75" w:rsidP="0026203C">
      <w:pPr>
        <w:pStyle w:val="ListParagraph"/>
        <w:numPr>
          <w:ilvl w:val="1"/>
          <w:numId w:val="33"/>
        </w:numPr>
        <w:rPr>
          <w:lang w:eastAsia="et-EE"/>
        </w:rPr>
      </w:pPr>
      <w:r>
        <w:rPr>
          <w:lang w:eastAsia="et-EE"/>
        </w:rPr>
        <w:t xml:space="preserve">Juhul, kui taotlus ei vasta konkursidokumentides esitatud tingimustele, lükatakse taotlus tagasi. </w:t>
      </w:r>
    </w:p>
    <w:p w14:paraId="5E4C8490" w14:textId="6A36BBA5" w:rsidR="00703C75" w:rsidRDefault="00703C75" w:rsidP="0026203C">
      <w:pPr>
        <w:pStyle w:val="ListParagraph"/>
        <w:numPr>
          <w:ilvl w:val="1"/>
          <w:numId w:val="33"/>
        </w:numPr>
        <w:rPr>
          <w:lang w:eastAsia="et-EE"/>
        </w:rPr>
      </w:pPr>
      <w:r>
        <w:rPr>
          <w:lang w:eastAsia="et-EE"/>
        </w:rPr>
        <w:t>Kõiki vastavaks tunnistatud taotlusi hinnatakse „Hindamismetoodika“ dokumendis kirjeldatud põhimõtete ja kriteeriumite alusel (vt Lisa 1).</w:t>
      </w:r>
    </w:p>
    <w:p w14:paraId="38867F39" w14:textId="2EDA2C9A" w:rsidR="00703C75" w:rsidRDefault="00703C75" w:rsidP="0026203C">
      <w:pPr>
        <w:pStyle w:val="ListParagraph"/>
        <w:numPr>
          <w:ilvl w:val="1"/>
          <w:numId w:val="33"/>
        </w:numPr>
        <w:rPr>
          <w:lang w:eastAsia="et-EE"/>
        </w:rPr>
      </w:pPr>
      <w:r>
        <w:rPr>
          <w:lang w:eastAsia="et-EE"/>
        </w:rPr>
        <w:t xml:space="preserve">Konkurss loetakse luhtunuks, kui konkursil osalemiseks ei esitatud ühtegi taotlust või ükski esitatud uurimistegevuse kontseptsioon ei vastanud esitatud nõuetele sh </w:t>
      </w:r>
      <w:r w:rsidR="005F7030">
        <w:rPr>
          <w:lang w:eastAsia="et-EE"/>
        </w:rPr>
        <w:t>juhul</w:t>
      </w:r>
      <w:r>
        <w:rPr>
          <w:lang w:eastAsia="et-EE"/>
        </w:rPr>
        <w:t xml:space="preserve"> </w:t>
      </w:r>
      <w:r w:rsidR="005F7030" w:rsidRPr="005F7030">
        <w:rPr>
          <w:lang w:eastAsia="et-EE"/>
        </w:rPr>
        <w:t xml:space="preserve"> kui taotlusele antakse hindamiskriteeriumide 2.1–2.</w:t>
      </w:r>
      <w:r w:rsidR="005F7030">
        <w:rPr>
          <w:lang w:eastAsia="et-EE"/>
        </w:rPr>
        <w:t>5</w:t>
      </w:r>
      <w:r w:rsidR="005F7030" w:rsidRPr="005F7030">
        <w:rPr>
          <w:lang w:eastAsia="et-EE"/>
        </w:rPr>
        <w:t xml:space="preserve"> alusel kokku vähem kui </w:t>
      </w:r>
      <w:r w:rsidR="005610E6">
        <w:rPr>
          <w:lang w:eastAsia="et-EE"/>
        </w:rPr>
        <w:t>24</w:t>
      </w:r>
      <w:r w:rsidR="005F7030" w:rsidRPr="005F7030">
        <w:rPr>
          <w:lang w:eastAsia="et-EE"/>
        </w:rPr>
        <w:t xml:space="preserve"> punkti. Nimetatud punktisumma arvestamisel ei võeta arvesse hindamiskriteeriumi 2.</w:t>
      </w:r>
      <w:r w:rsidR="005F7030">
        <w:rPr>
          <w:lang w:eastAsia="et-EE"/>
        </w:rPr>
        <w:t>6</w:t>
      </w:r>
      <w:r w:rsidR="005F7030" w:rsidRPr="005F7030">
        <w:rPr>
          <w:lang w:eastAsia="et-EE"/>
        </w:rPr>
        <w:t xml:space="preserve"> „Hind“ alusel antud punkte</w:t>
      </w:r>
      <w:r>
        <w:rPr>
          <w:lang w:eastAsia="et-EE"/>
        </w:rPr>
        <w:t xml:space="preserve">. </w:t>
      </w:r>
    </w:p>
    <w:p w14:paraId="52242E7A" w14:textId="7723B3B6" w:rsidR="00703C75" w:rsidRDefault="00703C75" w:rsidP="00703C75">
      <w:pPr>
        <w:pStyle w:val="ListParagraph"/>
        <w:numPr>
          <w:ilvl w:val="1"/>
          <w:numId w:val="33"/>
        </w:numPr>
        <w:rPr>
          <w:lang w:eastAsia="et-EE"/>
        </w:rPr>
      </w:pPr>
      <w:r>
        <w:rPr>
          <w:lang w:eastAsia="et-EE"/>
        </w:rPr>
        <w:t xml:space="preserve">Konkursi luhtumisel otsustab uue konkursi korraldamise vajaduse üle </w:t>
      </w:r>
      <w:r w:rsidR="00D02CFA" w:rsidRPr="00077055">
        <w:rPr>
          <w:lang w:eastAsia="et-EE"/>
        </w:rPr>
        <w:t>Transpordiamet</w:t>
      </w:r>
      <w:r>
        <w:rPr>
          <w:lang w:eastAsia="et-EE"/>
        </w:rPr>
        <w:t>.</w:t>
      </w:r>
    </w:p>
    <w:p w14:paraId="2EDBBD77" w14:textId="7B1D2E5D" w:rsidR="00D02CFA" w:rsidRDefault="00302C3E" w:rsidP="00302C3E">
      <w:pPr>
        <w:pStyle w:val="Heading1"/>
        <w:rPr>
          <w:lang w:eastAsia="et-EE"/>
        </w:rPr>
      </w:pPr>
      <w:r>
        <w:rPr>
          <w:lang w:eastAsia="et-EE"/>
        </w:rPr>
        <w:t xml:space="preserve">Konkursi tulemused ja </w:t>
      </w:r>
      <w:r w:rsidR="002055AB">
        <w:rPr>
          <w:lang w:eastAsia="et-EE"/>
        </w:rPr>
        <w:t>lepingu sõlmimine</w:t>
      </w:r>
    </w:p>
    <w:p w14:paraId="29E64310" w14:textId="77777777" w:rsidR="00E9518A" w:rsidRPr="00E9518A" w:rsidRDefault="00E9518A" w:rsidP="00E9518A">
      <w:pPr>
        <w:pStyle w:val="ListParagraph"/>
        <w:numPr>
          <w:ilvl w:val="0"/>
          <w:numId w:val="34"/>
        </w:numPr>
        <w:rPr>
          <w:vanish/>
          <w:lang w:eastAsia="et-EE"/>
        </w:rPr>
      </w:pPr>
    </w:p>
    <w:p w14:paraId="1193E126" w14:textId="77777777" w:rsidR="00E9518A" w:rsidRPr="00E9518A" w:rsidRDefault="00E9518A" w:rsidP="00E9518A">
      <w:pPr>
        <w:pStyle w:val="ListParagraph"/>
        <w:numPr>
          <w:ilvl w:val="0"/>
          <w:numId w:val="34"/>
        </w:numPr>
        <w:rPr>
          <w:vanish/>
          <w:lang w:eastAsia="et-EE"/>
        </w:rPr>
      </w:pPr>
    </w:p>
    <w:p w14:paraId="081EFD40" w14:textId="77777777" w:rsidR="00E9518A" w:rsidRPr="00E9518A" w:rsidRDefault="00E9518A" w:rsidP="00E9518A">
      <w:pPr>
        <w:pStyle w:val="ListParagraph"/>
        <w:numPr>
          <w:ilvl w:val="0"/>
          <w:numId w:val="34"/>
        </w:numPr>
        <w:rPr>
          <w:vanish/>
          <w:lang w:eastAsia="et-EE"/>
        </w:rPr>
      </w:pPr>
    </w:p>
    <w:p w14:paraId="47AB5D9A" w14:textId="77777777" w:rsidR="00E9518A" w:rsidRPr="00E9518A" w:rsidRDefault="00E9518A" w:rsidP="00E9518A">
      <w:pPr>
        <w:pStyle w:val="ListParagraph"/>
        <w:numPr>
          <w:ilvl w:val="0"/>
          <w:numId w:val="34"/>
        </w:numPr>
        <w:rPr>
          <w:vanish/>
          <w:lang w:eastAsia="et-EE"/>
        </w:rPr>
      </w:pPr>
    </w:p>
    <w:p w14:paraId="77CC1800" w14:textId="77777777" w:rsidR="00E9518A" w:rsidRPr="00E9518A" w:rsidRDefault="00E9518A" w:rsidP="00E9518A">
      <w:pPr>
        <w:pStyle w:val="ListParagraph"/>
        <w:numPr>
          <w:ilvl w:val="0"/>
          <w:numId w:val="34"/>
        </w:numPr>
        <w:rPr>
          <w:vanish/>
          <w:lang w:eastAsia="et-EE"/>
        </w:rPr>
      </w:pPr>
    </w:p>
    <w:p w14:paraId="002C4702" w14:textId="77777777" w:rsidR="00E9518A" w:rsidRPr="00E9518A" w:rsidRDefault="00E9518A" w:rsidP="00E9518A">
      <w:pPr>
        <w:pStyle w:val="ListParagraph"/>
        <w:numPr>
          <w:ilvl w:val="0"/>
          <w:numId w:val="34"/>
        </w:numPr>
        <w:rPr>
          <w:vanish/>
          <w:lang w:eastAsia="et-EE"/>
        </w:rPr>
      </w:pPr>
    </w:p>
    <w:p w14:paraId="25AF4196" w14:textId="77777777" w:rsidR="00E9518A" w:rsidRPr="00E9518A" w:rsidRDefault="00E9518A" w:rsidP="00E9518A">
      <w:pPr>
        <w:pStyle w:val="ListParagraph"/>
        <w:numPr>
          <w:ilvl w:val="0"/>
          <w:numId w:val="34"/>
        </w:numPr>
        <w:rPr>
          <w:vanish/>
          <w:lang w:eastAsia="et-EE"/>
        </w:rPr>
      </w:pPr>
    </w:p>
    <w:p w14:paraId="2DAD9F2C" w14:textId="77777777" w:rsidR="00E9518A" w:rsidRPr="00E9518A" w:rsidRDefault="00E9518A" w:rsidP="00E9518A">
      <w:pPr>
        <w:pStyle w:val="ListParagraph"/>
        <w:numPr>
          <w:ilvl w:val="0"/>
          <w:numId w:val="34"/>
        </w:numPr>
        <w:rPr>
          <w:vanish/>
          <w:lang w:eastAsia="et-EE"/>
        </w:rPr>
      </w:pPr>
    </w:p>
    <w:p w14:paraId="00B19496" w14:textId="77777777" w:rsidR="00E9518A" w:rsidRPr="00E9518A" w:rsidRDefault="00E9518A" w:rsidP="00E9518A">
      <w:pPr>
        <w:pStyle w:val="ListParagraph"/>
        <w:numPr>
          <w:ilvl w:val="0"/>
          <w:numId w:val="34"/>
        </w:numPr>
        <w:rPr>
          <w:vanish/>
          <w:lang w:eastAsia="et-EE"/>
        </w:rPr>
      </w:pPr>
    </w:p>
    <w:p w14:paraId="42837B51" w14:textId="77777777" w:rsidR="00E9518A" w:rsidRPr="00E9518A" w:rsidRDefault="00E9518A" w:rsidP="00E9518A">
      <w:pPr>
        <w:pStyle w:val="ListParagraph"/>
        <w:numPr>
          <w:ilvl w:val="0"/>
          <w:numId w:val="34"/>
        </w:numPr>
        <w:rPr>
          <w:vanish/>
          <w:lang w:eastAsia="et-EE"/>
        </w:rPr>
      </w:pPr>
    </w:p>
    <w:p w14:paraId="10D64F00" w14:textId="7740E0E9" w:rsidR="00E9518A" w:rsidRDefault="00E9518A" w:rsidP="00077055">
      <w:pPr>
        <w:pStyle w:val="ListParagraph"/>
        <w:numPr>
          <w:ilvl w:val="1"/>
          <w:numId w:val="34"/>
        </w:numPr>
        <w:rPr>
          <w:lang w:eastAsia="et-EE"/>
        </w:rPr>
      </w:pPr>
      <w:r>
        <w:rPr>
          <w:lang w:eastAsia="et-EE"/>
        </w:rPr>
        <w:t xml:space="preserve"> Konkursitulemused tehakse teatavaks </w:t>
      </w:r>
      <w:r w:rsidR="00125AD5" w:rsidRPr="00077055">
        <w:rPr>
          <w:lang w:eastAsia="et-EE"/>
        </w:rPr>
        <w:t>Tra</w:t>
      </w:r>
      <w:r w:rsidR="002A03DA">
        <w:rPr>
          <w:lang w:eastAsia="et-EE"/>
        </w:rPr>
        <w:t>n</w:t>
      </w:r>
      <w:r w:rsidR="00125AD5" w:rsidRPr="00077055">
        <w:rPr>
          <w:lang w:eastAsia="et-EE"/>
        </w:rPr>
        <w:t>spordiameti</w:t>
      </w:r>
      <w:r w:rsidRPr="00077055">
        <w:rPr>
          <w:lang w:eastAsia="et-EE"/>
        </w:rPr>
        <w:t xml:space="preserve"> kodulehel</w:t>
      </w:r>
      <w:r>
        <w:rPr>
          <w:lang w:eastAsia="et-EE"/>
        </w:rPr>
        <w:t xml:space="preserve"> pärast hindamisprotokolli kinnitamist.</w:t>
      </w:r>
    </w:p>
    <w:p w14:paraId="00553740" w14:textId="3F95A544" w:rsidR="002055AB" w:rsidRDefault="00E9518A" w:rsidP="00E9518A">
      <w:pPr>
        <w:pStyle w:val="ListParagraph"/>
        <w:numPr>
          <w:ilvl w:val="1"/>
          <w:numId w:val="34"/>
        </w:numPr>
        <w:rPr>
          <w:lang w:eastAsia="et-EE"/>
        </w:rPr>
      </w:pPr>
      <w:r>
        <w:rPr>
          <w:lang w:eastAsia="et-EE"/>
        </w:rPr>
        <w:t xml:space="preserve">Konkursi võitja ja </w:t>
      </w:r>
      <w:r w:rsidR="00125AD5">
        <w:rPr>
          <w:lang w:eastAsia="et-EE"/>
        </w:rPr>
        <w:t>Transpordiamet</w:t>
      </w:r>
      <w:r>
        <w:rPr>
          <w:lang w:eastAsia="et-EE"/>
        </w:rPr>
        <w:t xml:space="preserve"> sõlmivad omavahel töövõtulepingu, milles sätestatakse väljamaksete tegemise tähtaeg, aruandluse perioodid ja uurimistöö valmimise täpsem ajakava ning muud kokkulepped (vt Lisa 2).</w:t>
      </w:r>
    </w:p>
    <w:p w14:paraId="19970AA8" w14:textId="6C0628C6" w:rsidR="003A3C95" w:rsidRDefault="003A3C95" w:rsidP="003A3C95">
      <w:pPr>
        <w:pStyle w:val="Heading1"/>
        <w:rPr>
          <w:lang w:eastAsia="et-EE"/>
        </w:rPr>
      </w:pPr>
      <w:r>
        <w:rPr>
          <w:lang w:eastAsia="et-EE"/>
        </w:rPr>
        <w:t>Tööde eest tasumine</w:t>
      </w:r>
    </w:p>
    <w:p w14:paraId="4A0B4569" w14:textId="67C0FCB1" w:rsidR="006D3085" w:rsidRDefault="006D3085" w:rsidP="003A3C95">
      <w:pPr>
        <w:rPr>
          <w:lang w:eastAsia="et-EE"/>
        </w:rPr>
      </w:pPr>
      <w:r>
        <w:rPr>
          <w:lang w:eastAsia="et-EE"/>
        </w:rPr>
        <w:t>Uuringu kogumaksumus on maksimaalselt kuni 500 000,00</w:t>
      </w:r>
      <w:r w:rsidR="00030BB4">
        <w:rPr>
          <w:lang w:eastAsia="et-EE"/>
        </w:rPr>
        <w:t xml:space="preserve"> eurot</w:t>
      </w:r>
      <w:r w:rsidR="00E275E9">
        <w:rPr>
          <w:lang w:eastAsia="et-EE"/>
        </w:rPr>
        <w:t xml:space="preserve"> koos </w:t>
      </w:r>
      <w:r w:rsidR="00C74EE2">
        <w:rPr>
          <w:lang w:eastAsia="et-EE"/>
        </w:rPr>
        <w:t>käibemaksuga</w:t>
      </w:r>
      <w:r>
        <w:rPr>
          <w:lang w:eastAsia="et-EE"/>
        </w:rPr>
        <w:t xml:space="preserve"> ning tööde tasustamine toimub uuringu etappide järgi vastavalt alljärgnevale:</w:t>
      </w:r>
    </w:p>
    <w:p w14:paraId="4EA0365F" w14:textId="44D77039" w:rsidR="006D3085" w:rsidRDefault="006D3085" w:rsidP="006D3085">
      <w:pPr>
        <w:pStyle w:val="ListParagraph"/>
        <w:numPr>
          <w:ilvl w:val="0"/>
          <w:numId w:val="4"/>
        </w:numPr>
        <w:rPr>
          <w:lang w:eastAsia="et-EE"/>
        </w:rPr>
      </w:pPr>
      <w:r>
        <w:rPr>
          <w:lang w:eastAsia="et-EE"/>
        </w:rPr>
        <w:t>Uuringu I etapp – 10% uuringu kogumaksumusest;</w:t>
      </w:r>
    </w:p>
    <w:p w14:paraId="74E70C4C" w14:textId="77777777" w:rsidR="00DD1291" w:rsidRDefault="006D3085" w:rsidP="006D3085">
      <w:pPr>
        <w:pStyle w:val="ListParagraph"/>
        <w:numPr>
          <w:ilvl w:val="0"/>
          <w:numId w:val="4"/>
        </w:numPr>
        <w:rPr>
          <w:lang w:eastAsia="et-EE"/>
        </w:rPr>
      </w:pPr>
      <w:r>
        <w:rPr>
          <w:lang w:eastAsia="et-EE"/>
        </w:rPr>
        <w:t>Uuringu II etapp</w:t>
      </w:r>
      <w:r w:rsidR="00DD1291">
        <w:rPr>
          <w:lang w:eastAsia="et-EE"/>
        </w:rPr>
        <w:t>:</w:t>
      </w:r>
    </w:p>
    <w:p w14:paraId="3D42BB3B" w14:textId="3187E51D" w:rsidR="006D3085" w:rsidRDefault="00DD1291" w:rsidP="00DD1291">
      <w:pPr>
        <w:pStyle w:val="ListParagraph"/>
        <w:numPr>
          <w:ilvl w:val="1"/>
          <w:numId w:val="4"/>
        </w:numPr>
        <w:rPr>
          <w:lang w:eastAsia="et-EE"/>
        </w:rPr>
      </w:pPr>
      <w:r>
        <w:rPr>
          <w:lang w:eastAsia="et-EE"/>
        </w:rPr>
        <w:t xml:space="preserve">Esimene alametapp </w:t>
      </w:r>
      <w:r w:rsidR="006D3085">
        <w:rPr>
          <w:lang w:eastAsia="et-EE"/>
        </w:rPr>
        <w:t xml:space="preserve">– </w:t>
      </w:r>
      <w:r w:rsidR="00AA3486">
        <w:rPr>
          <w:lang w:eastAsia="et-EE"/>
        </w:rPr>
        <w:t>30</w:t>
      </w:r>
      <w:r w:rsidR="006D3085">
        <w:rPr>
          <w:lang w:eastAsia="et-EE"/>
        </w:rPr>
        <w:t>% uuringu kogumaksumusest;</w:t>
      </w:r>
    </w:p>
    <w:p w14:paraId="49472468" w14:textId="2FA7BABB" w:rsidR="00C83610" w:rsidRDefault="00C83610" w:rsidP="00486440">
      <w:pPr>
        <w:pStyle w:val="ListParagraph"/>
        <w:numPr>
          <w:ilvl w:val="1"/>
          <w:numId w:val="4"/>
        </w:numPr>
        <w:rPr>
          <w:lang w:eastAsia="et-EE"/>
        </w:rPr>
      </w:pPr>
      <w:r>
        <w:rPr>
          <w:lang w:eastAsia="et-EE"/>
        </w:rPr>
        <w:t xml:space="preserve">Teine alametapp </w:t>
      </w:r>
      <w:r w:rsidR="00EE1529">
        <w:rPr>
          <w:lang w:eastAsia="et-EE"/>
        </w:rPr>
        <w:t>–</w:t>
      </w:r>
      <w:r>
        <w:rPr>
          <w:lang w:eastAsia="et-EE"/>
        </w:rPr>
        <w:t xml:space="preserve"> </w:t>
      </w:r>
      <w:r w:rsidR="004E2C5A">
        <w:rPr>
          <w:lang w:eastAsia="et-EE"/>
        </w:rPr>
        <w:t>30</w:t>
      </w:r>
      <w:r w:rsidR="00EE1529">
        <w:rPr>
          <w:lang w:eastAsia="et-EE"/>
        </w:rPr>
        <w:t>% uuringu kogumaksumusest</w:t>
      </w:r>
    </w:p>
    <w:p w14:paraId="0F08C434" w14:textId="6E7EB9C6" w:rsidR="006D3085" w:rsidRDefault="006D3085" w:rsidP="006D3085">
      <w:pPr>
        <w:pStyle w:val="ListParagraph"/>
        <w:numPr>
          <w:ilvl w:val="0"/>
          <w:numId w:val="4"/>
        </w:numPr>
        <w:rPr>
          <w:lang w:eastAsia="et-EE"/>
        </w:rPr>
      </w:pPr>
      <w:r>
        <w:rPr>
          <w:lang w:eastAsia="et-EE"/>
        </w:rPr>
        <w:t xml:space="preserve">Uuringu III etapp – </w:t>
      </w:r>
      <w:r w:rsidR="004E2C5A">
        <w:rPr>
          <w:lang w:eastAsia="et-EE"/>
        </w:rPr>
        <w:t>15</w:t>
      </w:r>
      <w:r>
        <w:rPr>
          <w:lang w:eastAsia="et-EE"/>
        </w:rPr>
        <w:t>% uuringu kogumaksumusest;</w:t>
      </w:r>
    </w:p>
    <w:p w14:paraId="5AFF8163" w14:textId="3975C8F7" w:rsidR="006D3085" w:rsidRDefault="006D3085" w:rsidP="00486440">
      <w:pPr>
        <w:pStyle w:val="ListParagraph"/>
        <w:numPr>
          <w:ilvl w:val="0"/>
          <w:numId w:val="4"/>
        </w:numPr>
        <w:rPr>
          <w:lang w:eastAsia="et-EE"/>
        </w:rPr>
      </w:pPr>
      <w:r>
        <w:rPr>
          <w:lang w:eastAsia="et-EE"/>
        </w:rPr>
        <w:t xml:space="preserve">Uuringu IV etapp </w:t>
      </w:r>
      <w:r w:rsidR="00DD1291">
        <w:rPr>
          <w:lang w:eastAsia="et-EE"/>
        </w:rPr>
        <w:t>–</w:t>
      </w:r>
      <w:r>
        <w:rPr>
          <w:lang w:eastAsia="et-EE"/>
        </w:rPr>
        <w:t xml:space="preserve"> </w:t>
      </w:r>
      <w:r w:rsidR="00AA3486">
        <w:rPr>
          <w:lang w:eastAsia="et-EE"/>
        </w:rPr>
        <w:t>15</w:t>
      </w:r>
      <w:r w:rsidR="00DD1291">
        <w:rPr>
          <w:lang w:eastAsia="et-EE"/>
        </w:rPr>
        <w:t>% uuringu kogumaksumusest.</w:t>
      </w:r>
    </w:p>
    <w:p w14:paraId="293C6C88" w14:textId="77777777" w:rsidR="003A3C95" w:rsidRPr="003A3C95" w:rsidRDefault="003A3C95" w:rsidP="006D3085">
      <w:pPr>
        <w:rPr>
          <w:lang w:eastAsia="et-EE"/>
        </w:rPr>
      </w:pPr>
    </w:p>
    <w:p w14:paraId="06018533" w14:textId="092846EA" w:rsidR="001C0446" w:rsidRDefault="001C0446" w:rsidP="00E471E6">
      <w:pPr>
        <w:pStyle w:val="Heading1"/>
        <w:numPr>
          <w:ilvl w:val="0"/>
          <w:numId w:val="0"/>
        </w:numPr>
        <w:ind w:left="432" w:hanging="432"/>
        <w:rPr>
          <w:lang w:eastAsia="et-EE"/>
        </w:rPr>
      </w:pPr>
      <w:r>
        <w:rPr>
          <w:lang w:eastAsia="et-EE"/>
        </w:rPr>
        <w:br w:type="page"/>
        <w:t>Lisa 1</w:t>
      </w:r>
      <w:r w:rsidR="00EF4C4F">
        <w:rPr>
          <w:lang w:eastAsia="et-EE"/>
        </w:rPr>
        <w:t>. Hindamismetoodika</w:t>
      </w:r>
    </w:p>
    <w:p w14:paraId="0C064104" w14:textId="30624273" w:rsidR="00E471E6" w:rsidRDefault="00AA2286" w:rsidP="005C3E28">
      <w:pPr>
        <w:pStyle w:val="Heading2"/>
        <w:numPr>
          <w:ilvl w:val="0"/>
          <w:numId w:val="0"/>
        </w:numPr>
        <w:ind w:left="576" w:hanging="576"/>
        <w:rPr>
          <w:lang w:eastAsia="et-EE"/>
        </w:rPr>
      </w:pPr>
      <w:r>
        <w:rPr>
          <w:lang w:eastAsia="et-EE"/>
        </w:rPr>
        <w:t>Hindamis</w:t>
      </w:r>
      <w:r w:rsidR="001E434F">
        <w:rPr>
          <w:lang w:eastAsia="et-EE"/>
        </w:rPr>
        <w:t>metoodika</w:t>
      </w:r>
    </w:p>
    <w:p w14:paraId="539B5B0C" w14:textId="2B2F27CE" w:rsidR="005C3E28" w:rsidRDefault="001C5F38" w:rsidP="00941F6D">
      <w:pPr>
        <w:pStyle w:val="ListParagraph"/>
        <w:numPr>
          <w:ilvl w:val="0"/>
          <w:numId w:val="35"/>
        </w:numPr>
        <w:rPr>
          <w:lang w:eastAsia="et-EE"/>
        </w:rPr>
      </w:pPr>
      <w:r w:rsidRPr="001C5F38">
        <w:rPr>
          <w:lang w:eastAsia="et-EE"/>
        </w:rPr>
        <w:t>Hindamiskomisjon võrdleb ja hindab kõiki vastavaks tunnistatud taotlusi hindamiskriteeriumide alusel. Edukas taotlus selgitatakse välja väärtuspunktide omistamise meetodil käesolevas dokumendis toodud hindamiskriteeriumide ja -metoodika alusel.</w:t>
      </w:r>
    </w:p>
    <w:p w14:paraId="7682F083" w14:textId="4E7B87E9" w:rsidR="008E093E" w:rsidRPr="008E093E" w:rsidRDefault="008E093E" w:rsidP="008E093E">
      <w:pPr>
        <w:pStyle w:val="ListParagraph"/>
        <w:numPr>
          <w:ilvl w:val="0"/>
          <w:numId w:val="35"/>
        </w:numPr>
        <w:tabs>
          <w:tab w:val="left" w:pos="284"/>
        </w:tabs>
        <w:autoSpaceDE w:val="0"/>
        <w:autoSpaceDN w:val="0"/>
        <w:adjustRightInd w:val="0"/>
        <w:spacing w:after="0" w:line="240" w:lineRule="auto"/>
        <w:rPr>
          <w:rFonts w:eastAsia="Times New Roman" w:cs="Times New Roman"/>
          <w:color w:val="000000"/>
          <w:szCs w:val="24"/>
        </w:rPr>
      </w:pPr>
      <w:r w:rsidRPr="008E093E">
        <w:rPr>
          <w:rFonts w:eastAsia="Times New Roman" w:cs="Times New Roman"/>
          <w:color w:val="000000" w:themeColor="text1"/>
          <w:szCs w:val="24"/>
        </w:rPr>
        <w:t xml:space="preserve">Taotluste hindamiskriteeriumid 100 väärtuspunkti skaalal on järgnevad: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5"/>
        <w:gridCol w:w="1984"/>
      </w:tblGrid>
      <w:tr w:rsidR="007A5F62" w:rsidRPr="006B70A4" w14:paraId="7B158495" w14:textId="77777777">
        <w:trPr>
          <w:trHeight w:val="294"/>
          <w:jc w:val="center"/>
        </w:trPr>
        <w:tc>
          <w:tcPr>
            <w:tcW w:w="7225" w:type="dxa"/>
          </w:tcPr>
          <w:p w14:paraId="41A911F9" w14:textId="77777777" w:rsidR="007A5F62" w:rsidRPr="00277007" w:rsidRDefault="007A5F62">
            <w:pPr>
              <w:autoSpaceDE w:val="0"/>
              <w:autoSpaceDN w:val="0"/>
              <w:adjustRightInd w:val="0"/>
              <w:spacing w:after="0" w:line="240" w:lineRule="auto"/>
              <w:rPr>
                <w:rFonts w:eastAsia="Times New Roman" w:cs="Times New Roman"/>
                <w:color w:val="000000"/>
                <w:szCs w:val="24"/>
              </w:rPr>
            </w:pPr>
            <w:r w:rsidRPr="00277007">
              <w:rPr>
                <w:rFonts w:eastAsia="Times New Roman" w:cs="Times New Roman"/>
                <w:b/>
                <w:bCs/>
                <w:color w:val="000000" w:themeColor="text1"/>
                <w:szCs w:val="24"/>
              </w:rPr>
              <w:t xml:space="preserve">Kriteerium </w:t>
            </w:r>
          </w:p>
        </w:tc>
        <w:tc>
          <w:tcPr>
            <w:tcW w:w="1984" w:type="dxa"/>
          </w:tcPr>
          <w:p w14:paraId="0E234B89" w14:textId="77777777" w:rsidR="007A5F62" w:rsidRPr="00277007" w:rsidRDefault="007A5F62">
            <w:pPr>
              <w:autoSpaceDE w:val="0"/>
              <w:autoSpaceDN w:val="0"/>
              <w:adjustRightInd w:val="0"/>
              <w:spacing w:after="0" w:line="240" w:lineRule="auto"/>
              <w:rPr>
                <w:rFonts w:eastAsia="Times New Roman" w:cs="Times New Roman"/>
                <w:color w:val="000000"/>
                <w:szCs w:val="24"/>
              </w:rPr>
            </w:pPr>
            <w:r w:rsidRPr="00277007">
              <w:rPr>
                <w:rFonts w:eastAsia="Times New Roman" w:cs="Times New Roman"/>
                <w:b/>
                <w:bCs/>
                <w:color w:val="000000" w:themeColor="text1"/>
                <w:szCs w:val="24"/>
              </w:rPr>
              <w:t xml:space="preserve">Maksimaalsed väärtuspunktid </w:t>
            </w:r>
          </w:p>
        </w:tc>
      </w:tr>
      <w:tr w:rsidR="007A5F62" w:rsidRPr="006B70A4" w14:paraId="022A12D1" w14:textId="77777777">
        <w:trPr>
          <w:trHeight w:val="107"/>
          <w:jc w:val="center"/>
        </w:trPr>
        <w:tc>
          <w:tcPr>
            <w:tcW w:w="7225" w:type="dxa"/>
          </w:tcPr>
          <w:p w14:paraId="038C42B7" w14:textId="498062D4" w:rsidR="007A5F62" w:rsidRPr="007F5D73" w:rsidRDefault="007A5F62">
            <w:pPr>
              <w:autoSpaceDE w:val="0"/>
              <w:autoSpaceDN w:val="0"/>
              <w:adjustRightInd w:val="0"/>
              <w:spacing w:after="0" w:line="240" w:lineRule="auto"/>
              <w:rPr>
                <w:rFonts w:eastAsia="Times New Roman" w:cs="Times New Roman"/>
                <w:color w:val="000000"/>
                <w:szCs w:val="24"/>
              </w:rPr>
            </w:pPr>
            <w:r>
              <w:rPr>
                <w:rFonts w:eastAsia="Times New Roman" w:cs="Times New Roman"/>
                <w:color w:val="000000" w:themeColor="text1"/>
                <w:szCs w:val="24"/>
              </w:rPr>
              <w:t xml:space="preserve">2.1 </w:t>
            </w:r>
            <w:r w:rsidRPr="007F5D73">
              <w:rPr>
                <w:rFonts w:eastAsia="Times New Roman" w:cs="Times New Roman"/>
                <w:color w:val="000000" w:themeColor="text1"/>
                <w:szCs w:val="24"/>
              </w:rPr>
              <w:t>Taotleja arusaam uuringu eesmärgist</w:t>
            </w:r>
            <w:r w:rsidR="00C56322">
              <w:rPr>
                <w:rFonts w:eastAsia="Times New Roman" w:cs="Times New Roman"/>
                <w:color w:val="000000" w:themeColor="text1"/>
                <w:szCs w:val="24"/>
              </w:rPr>
              <w:t xml:space="preserve"> ja</w:t>
            </w:r>
            <w:r w:rsidRPr="007F5D73">
              <w:rPr>
                <w:rFonts w:eastAsia="Times New Roman" w:cs="Times New Roman"/>
                <w:color w:val="000000" w:themeColor="text1"/>
                <w:szCs w:val="24"/>
              </w:rPr>
              <w:t xml:space="preserve"> ülesannetest lähtuvalt tellija vajadustest </w:t>
            </w:r>
          </w:p>
        </w:tc>
        <w:tc>
          <w:tcPr>
            <w:tcW w:w="1984" w:type="dxa"/>
          </w:tcPr>
          <w:p w14:paraId="36E82040" w14:textId="6A0A74A7" w:rsidR="007A5F62" w:rsidRPr="007F5D73" w:rsidRDefault="00AB4AE9">
            <w:pPr>
              <w:autoSpaceDE w:val="0"/>
              <w:autoSpaceDN w:val="0"/>
              <w:adjustRightInd w:val="0"/>
              <w:spacing w:after="0" w:line="240" w:lineRule="auto"/>
              <w:rPr>
                <w:rFonts w:eastAsia="Times New Roman" w:cs="Times New Roman"/>
                <w:color w:val="000000"/>
                <w:szCs w:val="24"/>
              </w:rPr>
            </w:pPr>
            <w:r>
              <w:rPr>
                <w:rFonts w:eastAsia="Times New Roman" w:cs="Times New Roman"/>
                <w:color w:val="000000" w:themeColor="text1"/>
                <w:szCs w:val="24"/>
              </w:rPr>
              <w:t>1</w:t>
            </w:r>
            <w:r w:rsidR="006601A0">
              <w:rPr>
                <w:rFonts w:eastAsia="Times New Roman" w:cs="Times New Roman"/>
                <w:color w:val="000000" w:themeColor="text1"/>
                <w:szCs w:val="24"/>
              </w:rPr>
              <w:t>5</w:t>
            </w:r>
            <w:r w:rsidR="007A5F62">
              <w:rPr>
                <w:rFonts w:eastAsia="Times New Roman" w:cs="Times New Roman"/>
                <w:color w:val="000000" w:themeColor="text1"/>
                <w:szCs w:val="24"/>
              </w:rPr>
              <w:t xml:space="preserve"> </w:t>
            </w:r>
            <w:r w:rsidR="007A5F62" w:rsidRPr="007F5D73">
              <w:rPr>
                <w:rFonts w:eastAsia="Times New Roman" w:cs="Times New Roman"/>
                <w:color w:val="000000" w:themeColor="text1"/>
                <w:szCs w:val="24"/>
              </w:rPr>
              <w:t>punkti</w:t>
            </w:r>
          </w:p>
        </w:tc>
      </w:tr>
      <w:tr w:rsidR="007A5F62" w:rsidRPr="006B70A4" w14:paraId="3429D4B8" w14:textId="77777777">
        <w:trPr>
          <w:trHeight w:val="232"/>
          <w:jc w:val="center"/>
        </w:trPr>
        <w:tc>
          <w:tcPr>
            <w:tcW w:w="7225" w:type="dxa"/>
          </w:tcPr>
          <w:p w14:paraId="23208E0E" w14:textId="3A61BFAB" w:rsidR="007A5F62" w:rsidRPr="003B2690" w:rsidRDefault="007A5F62">
            <w:pPr>
              <w:autoSpaceDE w:val="0"/>
              <w:autoSpaceDN w:val="0"/>
              <w:adjustRightInd w:val="0"/>
              <w:spacing w:after="0" w:line="240" w:lineRule="auto"/>
              <w:rPr>
                <w:rFonts w:eastAsia="Times New Roman" w:cs="Times New Roman"/>
                <w:color w:val="000000"/>
                <w:szCs w:val="24"/>
              </w:rPr>
            </w:pPr>
            <w:r>
              <w:rPr>
                <w:rFonts w:eastAsia="Times New Roman" w:cs="Times New Roman"/>
                <w:szCs w:val="24"/>
              </w:rPr>
              <w:t xml:space="preserve">2.2 </w:t>
            </w:r>
            <w:r w:rsidRPr="003B2690">
              <w:rPr>
                <w:rFonts w:eastAsia="Times New Roman" w:cs="Times New Roman"/>
                <w:szCs w:val="24"/>
              </w:rPr>
              <w:t>Uuringu kontseptsiooni ja tegevuskava kirjeldus</w:t>
            </w:r>
          </w:p>
        </w:tc>
        <w:tc>
          <w:tcPr>
            <w:tcW w:w="1984" w:type="dxa"/>
          </w:tcPr>
          <w:p w14:paraId="32F6766C" w14:textId="489CD3A2" w:rsidR="007A5F62" w:rsidRPr="007F5D73" w:rsidRDefault="00ED376D">
            <w:pPr>
              <w:autoSpaceDE w:val="0"/>
              <w:autoSpaceDN w:val="0"/>
              <w:adjustRightInd w:val="0"/>
              <w:spacing w:after="0" w:line="240" w:lineRule="auto"/>
              <w:rPr>
                <w:rFonts w:eastAsia="Times New Roman" w:cs="Times New Roman"/>
                <w:color w:val="000000"/>
                <w:szCs w:val="24"/>
              </w:rPr>
            </w:pPr>
            <w:r>
              <w:rPr>
                <w:rFonts w:eastAsia="Times New Roman" w:cs="Times New Roman"/>
                <w:color w:val="000000" w:themeColor="text1"/>
                <w:szCs w:val="24"/>
              </w:rPr>
              <w:t>15</w:t>
            </w:r>
            <w:r w:rsidR="009F1044">
              <w:rPr>
                <w:rFonts w:eastAsia="Times New Roman" w:cs="Times New Roman"/>
                <w:color w:val="000000" w:themeColor="text1"/>
                <w:szCs w:val="24"/>
              </w:rPr>
              <w:t xml:space="preserve"> </w:t>
            </w:r>
            <w:r w:rsidR="007A5F62" w:rsidRPr="007F5D73">
              <w:rPr>
                <w:rFonts w:eastAsia="Times New Roman" w:cs="Times New Roman"/>
                <w:color w:val="000000" w:themeColor="text1"/>
                <w:szCs w:val="24"/>
              </w:rPr>
              <w:t>punkti</w:t>
            </w:r>
          </w:p>
        </w:tc>
      </w:tr>
      <w:tr w:rsidR="007A5F62" w:rsidRPr="006B70A4" w14:paraId="4825D54B" w14:textId="77777777">
        <w:trPr>
          <w:trHeight w:val="232"/>
          <w:jc w:val="center"/>
        </w:trPr>
        <w:tc>
          <w:tcPr>
            <w:tcW w:w="7225" w:type="dxa"/>
          </w:tcPr>
          <w:p w14:paraId="43D25542" w14:textId="65AC18F0" w:rsidR="007A5F62" w:rsidRPr="002C1712" w:rsidRDefault="001D7F9D" w:rsidP="00CF42D6">
            <w:pPr>
              <w:autoSpaceDE w:val="0"/>
              <w:autoSpaceDN w:val="0"/>
              <w:adjustRightInd w:val="0"/>
              <w:spacing w:after="0" w:line="240" w:lineRule="auto"/>
              <w:jc w:val="left"/>
              <w:rPr>
                <w:rFonts w:eastAsia="Times New Roman" w:cs="Times New Roman"/>
                <w:color w:val="000000"/>
                <w:szCs w:val="24"/>
              </w:rPr>
            </w:pPr>
            <w:r>
              <w:rPr>
                <w:rFonts w:eastAsia="Times New Roman" w:cs="Times New Roman"/>
                <w:color w:val="000000" w:themeColor="text1"/>
                <w:szCs w:val="24"/>
              </w:rPr>
              <w:t xml:space="preserve">2.3 </w:t>
            </w:r>
            <w:r w:rsidR="007A5F62" w:rsidRPr="002C1712">
              <w:rPr>
                <w:rFonts w:eastAsia="Times New Roman" w:cs="Times New Roman"/>
                <w:color w:val="000000" w:themeColor="text1"/>
                <w:szCs w:val="24"/>
              </w:rPr>
              <w:t xml:space="preserve">Uuringu ajakava </w:t>
            </w:r>
            <w:r w:rsidR="00A41A4E" w:rsidRPr="002C1712">
              <w:rPr>
                <w:rFonts w:eastAsia="Times New Roman" w:cs="Times New Roman"/>
                <w:color w:val="000000" w:themeColor="text1"/>
                <w:szCs w:val="24"/>
              </w:rPr>
              <w:t xml:space="preserve">ja selle </w:t>
            </w:r>
            <w:r w:rsidR="00840106" w:rsidRPr="002C1712">
              <w:rPr>
                <w:rFonts w:eastAsia="Times New Roman" w:cs="Times New Roman"/>
                <w:color w:val="000000" w:themeColor="text1"/>
                <w:szCs w:val="24"/>
              </w:rPr>
              <w:t>detail</w:t>
            </w:r>
            <w:r w:rsidR="00C141B8" w:rsidRPr="002C1712">
              <w:rPr>
                <w:rFonts w:eastAsia="Times New Roman" w:cs="Times New Roman"/>
                <w:color w:val="000000" w:themeColor="text1"/>
                <w:szCs w:val="24"/>
              </w:rPr>
              <w:t>sus</w:t>
            </w:r>
          </w:p>
        </w:tc>
        <w:tc>
          <w:tcPr>
            <w:tcW w:w="1984" w:type="dxa"/>
          </w:tcPr>
          <w:p w14:paraId="771DAA94" w14:textId="312B4C4C" w:rsidR="007A5F62" w:rsidRPr="00B343B6" w:rsidRDefault="00D5092D">
            <w:pPr>
              <w:autoSpaceDE w:val="0"/>
              <w:autoSpaceDN w:val="0"/>
              <w:adjustRightInd w:val="0"/>
              <w:spacing w:after="0" w:line="240" w:lineRule="auto"/>
              <w:rPr>
                <w:rFonts w:eastAsia="Times New Roman" w:cs="Times New Roman"/>
                <w:color w:val="000000"/>
                <w:szCs w:val="24"/>
              </w:rPr>
            </w:pPr>
            <w:r>
              <w:rPr>
                <w:rFonts w:eastAsia="Times New Roman" w:cs="Times New Roman"/>
                <w:color w:val="000000" w:themeColor="text1"/>
                <w:szCs w:val="24"/>
              </w:rPr>
              <w:t xml:space="preserve">5 </w:t>
            </w:r>
            <w:r w:rsidR="007A5F62">
              <w:rPr>
                <w:rFonts w:eastAsia="Times New Roman" w:cs="Times New Roman"/>
                <w:color w:val="000000" w:themeColor="text1"/>
                <w:szCs w:val="24"/>
              </w:rPr>
              <w:t>p</w:t>
            </w:r>
            <w:r w:rsidR="007A5F62" w:rsidRPr="00B343B6">
              <w:rPr>
                <w:rFonts w:eastAsia="Times New Roman" w:cs="Times New Roman"/>
                <w:color w:val="000000" w:themeColor="text1"/>
                <w:szCs w:val="24"/>
              </w:rPr>
              <w:t>unkti</w:t>
            </w:r>
          </w:p>
        </w:tc>
      </w:tr>
      <w:tr w:rsidR="00D5092D" w:rsidRPr="006B70A4" w14:paraId="1CFA1304" w14:textId="77777777">
        <w:trPr>
          <w:trHeight w:val="232"/>
          <w:jc w:val="center"/>
        </w:trPr>
        <w:tc>
          <w:tcPr>
            <w:tcW w:w="7225" w:type="dxa"/>
          </w:tcPr>
          <w:p w14:paraId="64390CB2" w14:textId="401657F4" w:rsidR="00D5092D" w:rsidRDefault="00D5092D" w:rsidP="00CF42D6">
            <w:pPr>
              <w:autoSpaceDE w:val="0"/>
              <w:autoSpaceDN w:val="0"/>
              <w:adjustRightInd w:val="0"/>
              <w:spacing w:after="0" w:line="240" w:lineRule="auto"/>
              <w:jc w:val="left"/>
              <w:rPr>
                <w:rFonts w:eastAsia="Times New Roman" w:cs="Times New Roman"/>
                <w:color w:val="000000" w:themeColor="text1"/>
                <w:szCs w:val="24"/>
              </w:rPr>
            </w:pPr>
            <w:r>
              <w:rPr>
                <w:rFonts w:eastAsia="Times New Roman" w:cs="Times New Roman"/>
                <w:color w:val="000000" w:themeColor="text1"/>
                <w:szCs w:val="24"/>
              </w:rPr>
              <w:t>2.4 Riskianalüüs</w:t>
            </w:r>
          </w:p>
        </w:tc>
        <w:tc>
          <w:tcPr>
            <w:tcW w:w="1984" w:type="dxa"/>
          </w:tcPr>
          <w:p w14:paraId="7BA8FCE0" w14:textId="785162FD" w:rsidR="00D5092D" w:rsidRDefault="00D5092D">
            <w:pPr>
              <w:autoSpaceDE w:val="0"/>
              <w:autoSpaceDN w:val="0"/>
              <w:adjustRightInd w:val="0"/>
              <w:spacing w:after="0" w:line="240" w:lineRule="auto"/>
              <w:rPr>
                <w:rFonts w:eastAsia="Times New Roman" w:cs="Times New Roman"/>
                <w:color w:val="000000" w:themeColor="text1"/>
                <w:szCs w:val="24"/>
              </w:rPr>
            </w:pPr>
            <w:r>
              <w:rPr>
                <w:rFonts w:eastAsia="Times New Roman" w:cs="Times New Roman"/>
                <w:color w:val="000000" w:themeColor="text1"/>
                <w:szCs w:val="24"/>
              </w:rPr>
              <w:t>5 punkti</w:t>
            </w:r>
          </w:p>
        </w:tc>
      </w:tr>
      <w:tr w:rsidR="007A5F62" w:rsidRPr="00277007" w14:paraId="23F38D4D" w14:textId="77777777">
        <w:trPr>
          <w:trHeight w:val="232"/>
          <w:jc w:val="center"/>
        </w:trPr>
        <w:tc>
          <w:tcPr>
            <w:tcW w:w="7225" w:type="dxa"/>
          </w:tcPr>
          <w:p w14:paraId="6E747CE1" w14:textId="651ACF8E" w:rsidR="007A5F62" w:rsidRPr="00B343B6" w:rsidRDefault="007A5F62">
            <w:pPr>
              <w:autoSpaceDE w:val="0"/>
              <w:autoSpaceDN w:val="0"/>
              <w:adjustRightInd w:val="0"/>
              <w:spacing w:after="0" w:line="240" w:lineRule="auto"/>
              <w:rPr>
                <w:rFonts w:eastAsia="Times New Roman" w:cs="Times New Roman"/>
                <w:szCs w:val="24"/>
              </w:rPr>
            </w:pPr>
            <w:r>
              <w:rPr>
                <w:rFonts w:eastAsia="Times New Roman" w:cs="Times New Roman"/>
                <w:szCs w:val="24"/>
              </w:rPr>
              <w:t>2.</w:t>
            </w:r>
            <w:r w:rsidR="0076263E">
              <w:rPr>
                <w:rFonts w:eastAsia="Times New Roman" w:cs="Times New Roman"/>
                <w:szCs w:val="24"/>
              </w:rPr>
              <w:t>5</w:t>
            </w:r>
            <w:r>
              <w:rPr>
                <w:rFonts w:eastAsia="Times New Roman" w:cs="Times New Roman"/>
                <w:szCs w:val="24"/>
              </w:rPr>
              <w:t xml:space="preserve"> </w:t>
            </w:r>
            <w:r w:rsidRPr="00B343B6">
              <w:rPr>
                <w:rFonts w:eastAsia="Times New Roman" w:cs="Times New Roman"/>
                <w:szCs w:val="24"/>
              </w:rPr>
              <w:t>Uurimismeeskonna koosseis, pädevus</w:t>
            </w:r>
            <w:r w:rsidR="00A83333">
              <w:rPr>
                <w:rFonts w:eastAsia="Times New Roman" w:cs="Times New Roman"/>
                <w:szCs w:val="24"/>
              </w:rPr>
              <w:t xml:space="preserve"> ja</w:t>
            </w:r>
            <w:r w:rsidRPr="00B343B6">
              <w:rPr>
                <w:rFonts w:eastAsia="Times New Roman" w:cs="Times New Roman"/>
                <w:szCs w:val="24"/>
              </w:rPr>
              <w:t xml:space="preserve"> rollide jaotus </w:t>
            </w:r>
          </w:p>
        </w:tc>
        <w:tc>
          <w:tcPr>
            <w:tcW w:w="1984" w:type="dxa"/>
          </w:tcPr>
          <w:p w14:paraId="05E7AD64" w14:textId="08322BDF" w:rsidR="007A5F62" w:rsidRPr="007F5D73" w:rsidRDefault="00ED376D">
            <w:pPr>
              <w:autoSpaceDE w:val="0"/>
              <w:autoSpaceDN w:val="0"/>
              <w:adjustRightInd w:val="0"/>
              <w:spacing w:after="0" w:line="240" w:lineRule="auto"/>
              <w:rPr>
                <w:rFonts w:eastAsia="Times New Roman" w:cs="Times New Roman"/>
                <w:szCs w:val="24"/>
              </w:rPr>
            </w:pPr>
            <w:r>
              <w:rPr>
                <w:rFonts w:eastAsia="Times New Roman" w:cs="Times New Roman"/>
                <w:szCs w:val="24"/>
              </w:rPr>
              <w:t>20</w:t>
            </w:r>
            <w:r w:rsidR="007A5F62">
              <w:rPr>
                <w:rFonts w:eastAsia="Times New Roman" w:cs="Times New Roman"/>
                <w:szCs w:val="24"/>
              </w:rPr>
              <w:t xml:space="preserve"> </w:t>
            </w:r>
            <w:r w:rsidR="007A5F62" w:rsidRPr="007F5D73">
              <w:rPr>
                <w:rFonts w:eastAsia="Times New Roman" w:cs="Times New Roman"/>
                <w:szCs w:val="24"/>
              </w:rPr>
              <w:t>punkti</w:t>
            </w:r>
          </w:p>
        </w:tc>
      </w:tr>
      <w:tr w:rsidR="007A5F62" w:rsidRPr="00277007" w14:paraId="4044922D" w14:textId="77777777">
        <w:trPr>
          <w:trHeight w:val="232"/>
          <w:jc w:val="center"/>
        </w:trPr>
        <w:tc>
          <w:tcPr>
            <w:tcW w:w="7225" w:type="dxa"/>
          </w:tcPr>
          <w:p w14:paraId="518090BF" w14:textId="50997385" w:rsidR="007A5F62" w:rsidRPr="007F5D73" w:rsidRDefault="007A5F62">
            <w:pPr>
              <w:autoSpaceDE w:val="0"/>
              <w:autoSpaceDN w:val="0"/>
              <w:adjustRightInd w:val="0"/>
              <w:spacing w:after="0" w:line="240" w:lineRule="auto"/>
              <w:rPr>
                <w:rFonts w:eastAsia="Times New Roman" w:cs="Times New Roman"/>
                <w:szCs w:val="24"/>
              </w:rPr>
            </w:pPr>
            <w:r>
              <w:rPr>
                <w:rFonts w:eastAsia="Times New Roman" w:cs="Times New Roman"/>
                <w:szCs w:val="24"/>
              </w:rPr>
              <w:t>2.</w:t>
            </w:r>
            <w:r w:rsidR="0076263E">
              <w:rPr>
                <w:rFonts w:eastAsia="Times New Roman" w:cs="Times New Roman"/>
                <w:szCs w:val="24"/>
              </w:rPr>
              <w:t>6</w:t>
            </w:r>
            <w:r>
              <w:rPr>
                <w:rFonts w:eastAsia="Times New Roman" w:cs="Times New Roman"/>
                <w:szCs w:val="24"/>
              </w:rPr>
              <w:t xml:space="preserve"> </w:t>
            </w:r>
            <w:r w:rsidRPr="007F5D73">
              <w:rPr>
                <w:rFonts w:eastAsia="Times New Roman" w:cs="Times New Roman"/>
                <w:szCs w:val="24"/>
              </w:rPr>
              <w:t>Hind</w:t>
            </w:r>
          </w:p>
          <w:p w14:paraId="7C7CA3C9" w14:textId="206DFCE2" w:rsidR="007A5F62" w:rsidRPr="007F5D73" w:rsidRDefault="007A5F62">
            <w:pPr>
              <w:pStyle w:val="ListParagraph"/>
              <w:autoSpaceDE w:val="0"/>
              <w:autoSpaceDN w:val="0"/>
              <w:adjustRightInd w:val="0"/>
              <w:spacing w:after="0" w:line="240" w:lineRule="auto"/>
              <w:ind w:left="360"/>
              <w:rPr>
                <w:rFonts w:eastAsia="Times New Roman" w:cs="Times New Roman"/>
              </w:rPr>
            </w:pPr>
            <w:r w:rsidRPr="01BDD322">
              <w:rPr>
                <w:rFonts w:cs="Times New Roman"/>
                <w:i/>
              </w:rPr>
              <w:t>Osakaal (</w:t>
            </w:r>
            <w:r w:rsidR="001D7F9D" w:rsidRPr="01BDD322">
              <w:rPr>
                <w:rFonts w:cs="Times New Roman"/>
                <w:i/>
              </w:rPr>
              <w:t>4</w:t>
            </w:r>
            <w:r w:rsidR="00D478B0" w:rsidRPr="01BDD322">
              <w:rPr>
                <w:rFonts w:cs="Times New Roman"/>
                <w:i/>
              </w:rPr>
              <w:t>0</w:t>
            </w:r>
            <w:r w:rsidRPr="01BDD322">
              <w:rPr>
                <w:rFonts w:cs="Times New Roman"/>
                <w:i/>
              </w:rPr>
              <w:t xml:space="preserve">) – (pakkumuse väärtus – madalaim väärtus) / suurim väärtus </w:t>
            </w:r>
            <w:r w:rsidR="00281224" w:rsidRPr="6F1C0559">
              <w:rPr>
                <w:rFonts w:cs="Times New Roman"/>
                <w:i/>
                <w:iCs/>
              </w:rPr>
              <w:t>×</w:t>
            </w:r>
            <w:r w:rsidRPr="01BDD322">
              <w:rPr>
                <w:rFonts w:cs="Times New Roman"/>
                <w:i/>
              </w:rPr>
              <w:t xml:space="preserve"> osakaal</w:t>
            </w:r>
            <w:r w:rsidR="4DC45F3A" w:rsidRPr="01BDD322">
              <w:rPr>
                <w:rFonts w:cs="Times New Roman"/>
                <w:i/>
                <w:iCs/>
              </w:rPr>
              <w:t xml:space="preserve"> </w:t>
            </w:r>
            <w:r w:rsidR="4DC45F3A" w:rsidRPr="18568F17">
              <w:rPr>
                <w:rFonts w:cs="Times New Roman"/>
                <w:i/>
              </w:rPr>
              <w:t>(40)</w:t>
            </w:r>
            <w:r w:rsidR="000E352D">
              <w:rPr>
                <w:rFonts w:cs="Times New Roman"/>
                <w:i/>
              </w:rPr>
              <w:t>*</w:t>
            </w:r>
          </w:p>
        </w:tc>
        <w:tc>
          <w:tcPr>
            <w:tcW w:w="1984" w:type="dxa"/>
          </w:tcPr>
          <w:p w14:paraId="54A45B04" w14:textId="058C5077" w:rsidR="007A5F62" w:rsidRPr="00277007" w:rsidRDefault="001D7F9D">
            <w:pPr>
              <w:autoSpaceDE w:val="0"/>
              <w:autoSpaceDN w:val="0"/>
              <w:adjustRightInd w:val="0"/>
              <w:spacing w:after="0" w:line="240" w:lineRule="auto"/>
              <w:rPr>
                <w:rFonts w:eastAsia="Times New Roman" w:cs="Times New Roman"/>
                <w:szCs w:val="24"/>
              </w:rPr>
            </w:pPr>
            <w:r>
              <w:rPr>
                <w:rFonts w:eastAsia="Times New Roman" w:cs="Times New Roman"/>
                <w:szCs w:val="24"/>
              </w:rPr>
              <w:t>4</w:t>
            </w:r>
            <w:r w:rsidR="00ED376D">
              <w:rPr>
                <w:rFonts w:eastAsia="Times New Roman" w:cs="Times New Roman"/>
                <w:szCs w:val="24"/>
              </w:rPr>
              <w:t>0</w:t>
            </w:r>
            <w:r w:rsidR="007A5F62" w:rsidRPr="00AF73AD">
              <w:rPr>
                <w:rFonts w:eastAsia="Times New Roman" w:cs="Times New Roman"/>
                <w:szCs w:val="24"/>
              </w:rPr>
              <w:t xml:space="preserve"> punkti</w:t>
            </w:r>
          </w:p>
        </w:tc>
      </w:tr>
      <w:tr w:rsidR="007A5F62" w:rsidRPr="006B70A4" w14:paraId="4051CA0D" w14:textId="77777777">
        <w:trPr>
          <w:trHeight w:val="107"/>
          <w:jc w:val="center"/>
        </w:trPr>
        <w:tc>
          <w:tcPr>
            <w:tcW w:w="7225" w:type="dxa"/>
          </w:tcPr>
          <w:p w14:paraId="21A8AD81" w14:textId="77777777" w:rsidR="007A5F62" w:rsidRPr="00277007" w:rsidRDefault="007A5F62">
            <w:pPr>
              <w:autoSpaceDE w:val="0"/>
              <w:autoSpaceDN w:val="0"/>
              <w:adjustRightInd w:val="0"/>
              <w:spacing w:after="0" w:line="240" w:lineRule="auto"/>
              <w:rPr>
                <w:rFonts w:eastAsia="Times New Roman" w:cs="Times New Roman"/>
                <w:color w:val="000000"/>
                <w:szCs w:val="24"/>
              </w:rPr>
            </w:pPr>
            <w:r w:rsidRPr="00277007">
              <w:rPr>
                <w:rFonts w:eastAsia="Times New Roman" w:cs="Times New Roman"/>
                <w:color w:val="000000" w:themeColor="text1"/>
                <w:szCs w:val="24"/>
              </w:rPr>
              <w:t xml:space="preserve">KOKKU </w:t>
            </w:r>
          </w:p>
        </w:tc>
        <w:tc>
          <w:tcPr>
            <w:tcW w:w="1984" w:type="dxa"/>
          </w:tcPr>
          <w:p w14:paraId="5F14E994" w14:textId="77777777" w:rsidR="007A5F62" w:rsidRPr="00277007" w:rsidRDefault="007A5F62" w:rsidP="007A5F62">
            <w:pPr>
              <w:pStyle w:val="CommentText"/>
              <w:numPr>
                <w:ilvl w:val="0"/>
                <w:numId w:val="36"/>
              </w:numPr>
              <w:autoSpaceDE w:val="0"/>
              <w:autoSpaceDN w:val="0"/>
              <w:adjustRightInd w:val="0"/>
              <w:spacing w:after="0"/>
              <w:ind w:left="318"/>
              <w:jc w:val="left"/>
              <w:rPr>
                <w:rFonts w:eastAsia="Times New Roman" w:cs="Times New Roman"/>
                <w:color w:val="000000"/>
                <w:sz w:val="24"/>
                <w:szCs w:val="24"/>
              </w:rPr>
            </w:pPr>
            <w:r w:rsidRPr="00277007">
              <w:rPr>
                <w:rFonts w:eastAsia="Times New Roman" w:cs="Times New Roman"/>
                <w:color w:val="000000" w:themeColor="text1"/>
                <w:sz w:val="24"/>
                <w:szCs w:val="24"/>
              </w:rPr>
              <w:t xml:space="preserve"> punkti</w:t>
            </w:r>
          </w:p>
        </w:tc>
      </w:tr>
      <w:tr w:rsidR="00160DDE" w:rsidRPr="006B70A4" w14:paraId="22986046" w14:textId="77777777">
        <w:trPr>
          <w:trHeight w:val="107"/>
          <w:jc w:val="center"/>
        </w:trPr>
        <w:tc>
          <w:tcPr>
            <w:tcW w:w="9209" w:type="dxa"/>
            <w:gridSpan w:val="2"/>
          </w:tcPr>
          <w:p w14:paraId="42506DFD" w14:textId="3DAE0DE1" w:rsidR="00160DDE" w:rsidRPr="00277007" w:rsidRDefault="00160DDE" w:rsidP="00FE5C36">
            <w:pPr>
              <w:pStyle w:val="CommentText"/>
              <w:autoSpaceDE w:val="0"/>
              <w:autoSpaceDN w:val="0"/>
              <w:adjustRightInd w:val="0"/>
              <w:spacing w:after="0"/>
              <w:jc w:val="left"/>
              <w:rPr>
                <w:rFonts w:eastAsia="Times New Roman" w:cs="Times New Roman"/>
                <w:color w:val="000000" w:themeColor="text1"/>
                <w:sz w:val="24"/>
                <w:szCs w:val="24"/>
              </w:rPr>
            </w:pPr>
            <w:r>
              <w:rPr>
                <w:rFonts w:eastAsia="Times New Roman" w:cs="Times New Roman"/>
                <w:color w:val="000000" w:themeColor="text1"/>
                <w:sz w:val="24"/>
                <w:szCs w:val="24"/>
              </w:rPr>
              <w:t>*-</w:t>
            </w:r>
            <w:r w:rsidR="005D5B2E">
              <w:rPr>
                <w:rFonts w:eastAsia="Times New Roman" w:cs="Times New Roman"/>
                <w:color w:val="000000" w:themeColor="text1"/>
                <w:sz w:val="24"/>
                <w:szCs w:val="24"/>
              </w:rPr>
              <w:t xml:space="preserve"> </w:t>
            </w:r>
            <w:r w:rsidR="00D536B1">
              <w:rPr>
                <w:rFonts w:eastAsia="Times New Roman" w:cs="Times New Roman"/>
                <w:color w:val="000000" w:themeColor="text1"/>
                <w:sz w:val="24"/>
                <w:szCs w:val="24"/>
              </w:rPr>
              <w:t>Kõik väärtuspunktid ümardatakse kuni</w:t>
            </w:r>
            <w:r w:rsidR="005733EF">
              <w:rPr>
                <w:rFonts w:eastAsia="Times New Roman" w:cs="Times New Roman"/>
                <w:color w:val="000000" w:themeColor="text1"/>
                <w:sz w:val="24"/>
                <w:szCs w:val="24"/>
              </w:rPr>
              <w:t xml:space="preserve"> kahe komakohani.</w:t>
            </w:r>
          </w:p>
        </w:tc>
      </w:tr>
    </w:tbl>
    <w:p w14:paraId="19B049D7" w14:textId="6400EC59" w:rsidR="00087358" w:rsidRDefault="003A4BD0" w:rsidP="00077055">
      <w:pPr>
        <w:pStyle w:val="ListParagraph"/>
        <w:numPr>
          <w:ilvl w:val="0"/>
          <w:numId w:val="35"/>
        </w:numPr>
        <w:spacing w:before="240"/>
        <w:rPr>
          <w:lang w:eastAsia="et-EE"/>
        </w:rPr>
      </w:pPr>
      <w:r>
        <w:rPr>
          <w:lang w:eastAsia="et-EE"/>
        </w:rPr>
        <w:t xml:space="preserve">Taotlusele antud väärtuspunktid </w:t>
      </w:r>
      <w:r w:rsidR="002D5A98">
        <w:rPr>
          <w:lang w:eastAsia="et-EE"/>
        </w:rPr>
        <w:t>summeeritakse.</w:t>
      </w:r>
    </w:p>
    <w:p w14:paraId="6F01EDF2" w14:textId="217B1071" w:rsidR="00C459E4" w:rsidRDefault="00CD6751" w:rsidP="00087358">
      <w:pPr>
        <w:pStyle w:val="ListParagraph"/>
        <w:numPr>
          <w:ilvl w:val="0"/>
          <w:numId w:val="35"/>
        </w:numPr>
        <w:rPr>
          <w:lang w:eastAsia="et-EE"/>
        </w:rPr>
      </w:pPr>
      <w:r w:rsidRPr="00CD6751">
        <w:rPr>
          <w:lang w:eastAsia="et-EE"/>
        </w:rPr>
        <w:t xml:space="preserve">Tellija tunnistab edukaks enim väärtuspunkte saanud taotluse. Võrdsete väärtuspunktidega taotluste korral tunnistatakse edukaks taotlus, millele on omistatud hindamiskriteeriumide </w:t>
      </w:r>
      <w:r w:rsidR="00D5092D">
        <w:rPr>
          <w:lang w:eastAsia="et-EE"/>
        </w:rPr>
        <w:t xml:space="preserve"> </w:t>
      </w:r>
      <w:r w:rsidR="00674879">
        <w:rPr>
          <w:lang w:eastAsia="et-EE"/>
        </w:rPr>
        <w:t>2.</w:t>
      </w:r>
      <w:r w:rsidR="00766961">
        <w:rPr>
          <w:lang w:eastAsia="et-EE"/>
        </w:rPr>
        <w:t>1</w:t>
      </w:r>
      <w:r w:rsidRPr="00CD6751">
        <w:rPr>
          <w:lang w:eastAsia="et-EE"/>
        </w:rPr>
        <w:t>, 2.</w:t>
      </w:r>
      <w:r w:rsidR="00766961">
        <w:rPr>
          <w:lang w:eastAsia="et-EE"/>
        </w:rPr>
        <w:t>2</w:t>
      </w:r>
      <w:r w:rsidR="00766961" w:rsidRPr="00CD6751">
        <w:rPr>
          <w:lang w:eastAsia="et-EE"/>
        </w:rPr>
        <w:t xml:space="preserve"> </w:t>
      </w:r>
      <w:r w:rsidRPr="00CD6751">
        <w:rPr>
          <w:lang w:eastAsia="et-EE"/>
        </w:rPr>
        <w:t>ja 2.</w:t>
      </w:r>
      <w:r w:rsidR="00D536B1">
        <w:rPr>
          <w:lang w:eastAsia="et-EE"/>
        </w:rPr>
        <w:t>5</w:t>
      </w:r>
      <w:r w:rsidRPr="00CD6751">
        <w:rPr>
          <w:lang w:eastAsia="et-EE"/>
        </w:rPr>
        <w:t xml:space="preserve"> eest suurim arv väärtuspunkte. </w:t>
      </w:r>
    </w:p>
    <w:p w14:paraId="3A626BD4" w14:textId="6F4F377D" w:rsidR="00C459E4" w:rsidRDefault="00CD6751" w:rsidP="00C459E4">
      <w:pPr>
        <w:pStyle w:val="ListParagraph"/>
        <w:numPr>
          <w:ilvl w:val="1"/>
          <w:numId w:val="35"/>
        </w:numPr>
        <w:rPr>
          <w:lang w:eastAsia="et-EE"/>
        </w:rPr>
      </w:pPr>
      <w:r w:rsidRPr="00CD6751">
        <w:rPr>
          <w:lang w:eastAsia="et-EE"/>
        </w:rPr>
        <w:t>Juhul, kui ka seejärel on väärtuspunktid võrdsed, tunnistatakse edukaks taotlus, millele on omistatud „</w:t>
      </w:r>
      <w:r w:rsidR="005B2472" w:rsidRPr="00CD6751">
        <w:rPr>
          <w:lang w:eastAsia="et-EE"/>
        </w:rPr>
        <w:t xml:space="preserve">Uurimismeeskonna </w:t>
      </w:r>
      <w:r w:rsidR="005B2472">
        <w:rPr>
          <w:lang w:eastAsia="et-EE"/>
        </w:rPr>
        <w:t>kooseis</w:t>
      </w:r>
      <w:r w:rsidR="005B2472" w:rsidRPr="00CD6751">
        <w:rPr>
          <w:lang w:eastAsia="et-EE"/>
        </w:rPr>
        <w:t>, pädevus</w:t>
      </w:r>
      <w:r w:rsidR="005B2472">
        <w:rPr>
          <w:lang w:eastAsia="et-EE"/>
        </w:rPr>
        <w:t xml:space="preserve"> ja</w:t>
      </w:r>
      <w:r w:rsidR="005B2472" w:rsidRPr="00CD6751">
        <w:rPr>
          <w:lang w:eastAsia="et-EE"/>
        </w:rPr>
        <w:t xml:space="preserve"> rollide jaotus</w:t>
      </w:r>
      <w:r w:rsidR="00A41A4E">
        <w:rPr>
          <w:lang w:eastAsia="et-EE"/>
        </w:rPr>
        <w:t xml:space="preserve">“ </w:t>
      </w:r>
      <w:r w:rsidRPr="00CD6751">
        <w:rPr>
          <w:lang w:eastAsia="et-EE"/>
        </w:rPr>
        <w:t xml:space="preserve">kriteeriumi eest suurim arv väärtuspunkte. </w:t>
      </w:r>
    </w:p>
    <w:p w14:paraId="3C981352" w14:textId="47CDF870" w:rsidR="00C459E4" w:rsidRDefault="00CD6751" w:rsidP="00C459E4">
      <w:pPr>
        <w:pStyle w:val="ListParagraph"/>
        <w:numPr>
          <w:ilvl w:val="1"/>
          <w:numId w:val="35"/>
        </w:numPr>
        <w:rPr>
          <w:lang w:eastAsia="et-EE"/>
        </w:rPr>
      </w:pPr>
      <w:r w:rsidRPr="00CD6751">
        <w:rPr>
          <w:lang w:eastAsia="et-EE"/>
        </w:rPr>
        <w:t>Juhul, kui ka seejärel on väärtuspunktid võrdsed, tunnistatakse edukaks taotlus, millele on omistatud „</w:t>
      </w:r>
      <w:r w:rsidRPr="003B2690">
        <w:rPr>
          <w:rFonts w:eastAsia="Times New Roman" w:cs="Times New Roman"/>
          <w:szCs w:val="24"/>
        </w:rPr>
        <w:t>Uuringu kontseptsiooni ja tegevuskava kirjeldus</w:t>
      </w:r>
      <w:r w:rsidR="00756C49" w:rsidDel="009A5337">
        <w:rPr>
          <w:lang w:eastAsia="et-EE"/>
        </w:rPr>
        <w:t xml:space="preserve"> </w:t>
      </w:r>
      <w:r w:rsidRPr="00CD6751">
        <w:rPr>
          <w:lang w:eastAsia="et-EE"/>
        </w:rPr>
        <w:t xml:space="preserve">“ kriteeriumi eest suurim arv väärtuspunkte. </w:t>
      </w:r>
    </w:p>
    <w:p w14:paraId="16271FCE" w14:textId="5A922E58" w:rsidR="00C459E4" w:rsidRDefault="00CD6751" w:rsidP="00C459E4">
      <w:pPr>
        <w:pStyle w:val="ListParagraph"/>
        <w:numPr>
          <w:ilvl w:val="1"/>
          <w:numId w:val="35"/>
        </w:numPr>
        <w:rPr>
          <w:lang w:eastAsia="et-EE"/>
        </w:rPr>
      </w:pPr>
      <w:r w:rsidRPr="00CD6751">
        <w:rPr>
          <w:lang w:eastAsia="et-EE"/>
        </w:rPr>
        <w:t>Juhul, kui ka seejärel on väärtuspunktid võrdsed, tunnistatakse edukaks taotlus, millele on omistatud „</w:t>
      </w:r>
      <w:r w:rsidR="00756C49" w:rsidRPr="007F5D73">
        <w:rPr>
          <w:rFonts w:eastAsia="Times New Roman" w:cs="Times New Roman"/>
          <w:color w:val="000000" w:themeColor="text1"/>
          <w:szCs w:val="24"/>
        </w:rPr>
        <w:t>Taotleja arusaam uuringu eesmärgist</w:t>
      </w:r>
      <w:r w:rsidR="00756C49">
        <w:rPr>
          <w:rFonts w:eastAsia="Times New Roman" w:cs="Times New Roman"/>
          <w:color w:val="000000" w:themeColor="text1"/>
          <w:szCs w:val="24"/>
        </w:rPr>
        <w:t xml:space="preserve"> ja</w:t>
      </w:r>
      <w:r w:rsidR="00756C49" w:rsidRPr="007F5D73">
        <w:rPr>
          <w:rFonts w:eastAsia="Times New Roman" w:cs="Times New Roman"/>
          <w:color w:val="000000" w:themeColor="text1"/>
          <w:szCs w:val="24"/>
        </w:rPr>
        <w:t xml:space="preserve"> ülesannetest lähtuvalt tellija vajadustest</w:t>
      </w:r>
      <w:r w:rsidR="00756C49" w:rsidRPr="00CD6751" w:rsidDel="005B2472">
        <w:rPr>
          <w:lang w:eastAsia="et-EE"/>
        </w:rPr>
        <w:t xml:space="preserve"> </w:t>
      </w:r>
      <w:r w:rsidRPr="00CD6751">
        <w:rPr>
          <w:lang w:eastAsia="et-EE"/>
        </w:rPr>
        <w:t xml:space="preserve">“ kriteeriumi eest suurim arv väärtuspunkte. </w:t>
      </w:r>
    </w:p>
    <w:p w14:paraId="4DCD0DA5" w14:textId="77777777" w:rsidR="00C459E4" w:rsidRDefault="00CD6751" w:rsidP="00C459E4">
      <w:pPr>
        <w:pStyle w:val="ListParagraph"/>
        <w:numPr>
          <w:ilvl w:val="1"/>
          <w:numId w:val="35"/>
        </w:numPr>
        <w:rPr>
          <w:lang w:eastAsia="et-EE"/>
        </w:rPr>
      </w:pPr>
      <w:r w:rsidRPr="00CD6751">
        <w:rPr>
          <w:lang w:eastAsia="et-EE"/>
        </w:rPr>
        <w:t>Juhul, kui ka seejärel on väärtuspunktid võrdsed, tunnistatakse edukaks taotlus, millele on omistatud „Uuringu ajakava</w:t>
      </w:r>
      <w:r w:rsidR="00A83333">
        <w:rPr>
          <w:lang w:eastAsia="et-EE"/>
        </w:rPr>
        <w:t xml:space="preserve"> ja selle detailsus</w:t>
      </w:r>
      <w:r w:rsidRPr="00CD6751">
        <w:rPr>
          <w:lang w:eastAsia="et-EE"/>
        </w:rPr>
        <w:t xml:space="preserve">“ kriteeriumi eest suurim arv väärtuspunkte. </w:t>
      </w:r>
    </w:p>
    <w:p w14:paraId="64DEEB25" w14:textId="5EBB3D00" w:rsidR="00C459E4" w:rsidRDefault="00C459E4" w:rsidP="00C459E4">
      <w:pPr>
        <w:pStyle w:val="ListParagraph"/>
        <w:numPr>
          <w:ilvl w:val="1"/>
          <w:numId w:val="35"/>
        </w:numPr>
        <w:rPr>
          <w:lang w:eastAsia="et-EE"/>
        </w:rPr>
      </w:pPr>
      <w:r w:rsidRPr="00CD6751">
        <w:rPr>
          <w:lang w:eastAsia="et-EE"/>
        </w:rPr>
        <w:t>Juhul, kui ka seejärel on väärtuspunktid võrdsed, tunnistatakse edukaks taotlus, millele on omistatud „</w:t>
      </w:r>
      <w:r>
        <w:rPr>
          <w:lang w:eastAsia="et-EE"/>
        </w:rPr>
        <w:t>Riskianalüüs</w:t>
      </w:r>
      <w:r w:rsidRPr="00CD6751">
        <w:rPr>
          <w:lang w:eastAsia="et-EE"/>
        </w:rPr>
        <w:t xml:space="preserve">“ kriteeriumi eest suurim arv väärtuspunkte. </w:t>
      </w:r>
    </w:p>
    <w:p w14:paraId="6F259576" w14:textId="0CE699C8" w:rsidR="002D5A98" w:rsidRDefault="00CD6751" w:rsidP="00FE5C36">
      <w:pPr>
        <w:pStyle w:val="ListParagraph"/>
        <w:numPr>
          <w:ilvl w:val="1"/>
          <w:numId w:val="35"/>
        </w:numPr>
        <w:rPr>
          <w:lang w:eastAsia="et-EE"/>
        </w:rPr>
      </w:pPr>
      <w:r w:rsidRPr="00CD6751">
        <w:rPr>
          <w:lang w:eastAsia="et-EE"/>
        </w:rPr>
        <w:t>Juhul, kui ka seejärel on väärtuspunktid võrdsed, korraldab</w:t>
      </w:r>
      <w:r w:rsidR="00893EB8">
        <w:rPr>
          <w:lang w:eastAsia="et-EE"/>
        </w:rPr>
        <w:t xml:space="preserve"> tellija</w:t>
      </w:r>
      <w:r w:rsidRPr="00CD6751">
        <w:rPr>
          <w:lang w:eastAsia="et-EE"/>
        </w:rPr>
        <w:t xml:space="preserve"> eduka taotluse väljaselgitamiseks liisuheitmise, võimaldades võrdselt väärtuspunkte saanud taotluse esitanud taotlejatel liisuheitmist interneti vahendusel jälgida</w:t>
      </w:r>
      <w:r>
        <w:rPr>
          <w:lang w:eastAsia="et-EE"/>
        </w:rPr>
        <w:t>.</w:t>
      </w:r>
    </w:p>
    <w:p w14:paraId="1C5270C4" w14:textId="6EA15AE0" w:rsidR="00CD6751" w:rsidRPr="003A3C95" w:rsidRDefault="00680FAB" w:rsidP="00680FAB">
      <w:pPr>
        <w:pStyle w:val="ListParagraph"/>
        <w:numPr>
          <w:ilvl w:val="0"/>
          <w:numId w:val="35"/>
        </w:numPr>
        <w:rPr>
          <w:lang w:eastAsia="et-EE"/>
        </w:rPr>
      </w:pPr>
      <w:r w:rsidRPr="003A3C95">
        <w:rPr>
          <w:rFonts w:eastAsia="Times New Roman" w:cs="Times New Roman"/>
          <w:szCs w:val="24"/>
        </w:rPr>
        <w:t xml:space="preserve">Hindamiskomisjoni koosseisu kuulub vähemalt </w:t>
      </w:r>
      <w:r w:rsidR="001C3976" w:rsidRPr="003A3C95">
        <w:rPr>
          <w:rFonts w:eastAsia="Times New Roman" w:cs="Times New Roman"/>
          <w:szCs w:val="24"/>
        </w:rPr>
        <w:t>kaks</w:t>
      </w:r>
      <w:r w:rsidRPr="003A3C95">
        <w:rPr>
          <w:rFonts w:eastAsia="Times New Roman" w:cs="Times New Roman"/>
          <w:szCs w:val="24"/>
        </w:rPr>
        <w:t xml:space="preserve"> hindajat</w:t>
      </w:r>
      <w:r w:rsidR="00152AA6" w:rsidRPr="003A3C95">
        <w:rPr>
          <w:rFonts w:eastAsia="Times New Roman" w:cs="Times New Roman"/>
          <w:szCs w:val="24"/>
        </w:rPr>
        <w:t xml:space="preserve"> Transpordiametist ning üks hindaja Riigikantseleist</w:t>
      </w:r>
      <w:r w:rsidRPr="003A3C95">
        <w:rPr>
          <w:rFonts w:eastAsia="Times New Roman" w:cs="Times New Roman"/>
          <w:szCs w:val="24"/>
        </w:rPr>
        <w:t xml:space="preserve">. </w:t>
      </w:r>
      <w:r w:rsidR="00604430" w:rsidRPr="003A3C95">
        <w:rPr>
          <w:rFonts w:eastAsia="Times New Roman" w:cs="Times New Roman"/>
          <w:szCs w:val="24"/>
        </w:rPr>
        <w:t xml:space="preserve">Tellija võib hindamiskomisjoni kooseisu laiendada. </w:t>
      </w:r>
      <w:r w:rsidRPr="003A3C95">
        <w:rPr>
          <w:rFonts w:eastAsia="Times New Roman" w:cs="Times New Roman"/>
          <w:szCs w:val="24"/>
        </w:rPr>
        <w:t>Hindajad kinnitavad oma sõltumatust hindamisprotokollis.</w:t>
      </w:r>
    </w:p>
    <w:p w14:paraId="35DCC899" w14:textId="1D41E330" w:rsidR="00680FAB" w:rsidRDefault="00673278" w:rsidP="00680FAB">
      <w:pPr>
        <w:pStyle w:val="ListParagraph"/>
        <w:numPr>
          <w:ilvl w:val="0"/>
          <w:numId w:val="35"/>
        </w:numPr>
        <w:rPr>
          <w:lang w:eastAsia="et-EE"/>
        </w:rPr>
      </w:pPr>
      <w:r w:rsidRPr="00673278">
        <w:rPr>
          <w:lang w:eastAsia="et-EE"/>
        </w:rPr>
        <w:t>Hindajad lähtuvad hindamisel käesolevas dokumendis esitatud hindamismetoodikas kirjeldatud põhimõtetest. Hindajad esitavad hindamise põhjendatud tulemused kollektiivses protokollis</w:t>
      </w:r>
      <w:r w:rsidR="00893EB8">
        <w:rPr>
          <w:lang w:eastAsia="et-EE"/>
        </w:rPr>
        <w:t xml:space="preserve"> kon</w:t>
      </w:r>
      <w:r w:rsidR="003D558B">
        <w:rPr>
          <w:lang w:eastAsia="et-EE"/>
        </w:rPr>
        <w:t>sensusli</w:t>
      </w:r>
      <w:r w:rsidR="00EC310D">
        <w:rPr>
          <w:lang w:eastAsia="et-EE"/>
        </w:rPr>
        <w:t>ku otsuse alusel</w:t>
      </w:r>
      <w:r w:rsidRPr="00673278">
        <w:rPr>
          <w:lang w:eastAsia="et-EE"/>
        </w:rPr>
        <w:t>, mis on kõigi hindajate poolt allkirjastatud</w:t>
      </w:r>
      <w:r>
        <w:rPr>
          <w:lang w:eastAsia="et-EE"/>
        </w:rPr>
        <w:t>.</w:t>
      </w:r>
    </w:p>
    <w:p w14:paraId="5A82AFD9" w14:textId="77777777" w:rsidR="006F6972" w:rsidRDefault="004E5E46">
      <w:pPr>
        <w:pStyle w:val="ListParagraph"/>
        <w:numPr>
          <w:ilvl w:val="0"/>
          <w:numId w:val="35"/>
        </w:numPr>
        <w:spacing w:line="259" w:lineRule="auto"/>
        <w:jc w:val="left"/>
        <w:rPr>
          <w:lang w:eastAsia="et-EE"/>
        </w:rPr>
      </w:pPr>
      <w:r w:rsidRPr="004E5E46">
        <w:rPr>
          <w:lang w:eastAsia="et-EE"/>
        </w:rPr>
        <w:t>Tellija võib tagasi lükata kõik taotlused, kui tellija vajadused on muutunud või kui on ilmnenud olulised asjaolud, mis nõuavad konkursi lõpetamist</w:t>
      </w:r>
      <w:r>
        <w:rPr>
          <w:lang w:eastAsia="et-EE"/>
        </w:rPr>
        <w:t>.</w:t>
      </w:r>
    </w:p>
    <w:p w14:paraId="46A634A2" w14:textId="050D8BF9" w:rsidR="000D63D8" w:rsidRDefault="000D63D8" w:rsidP="00DD366D">
      <w:pPr>
        <w:spacing w:line="259" w:lineRule="auto"/>
        <w:jc w:val="left"/>
        <w:rPr>
          <w:lang w:eastAsia="et-EE"/>
        </w:rPr>
        <w:sectPr w:rsidR="000D63D8" w:rsidSect="009D2AB7">
          <w:headerReference w:type="default" r:id="rId11"/>
          <w:footerReference w:type="default" r:id="rId12"/>
          <w:headerReference w:type="first" r:id="rId13"/>
          <w:footerReference w:type="first" r:id="rId14"/>
          <w:pgSz w:w="11906" w:h="16838"/>
          <w:pgMar w:top="1440" w:right="1440" w:bottom="1440" w:left="1440" w:header="708" w:footer="708" w:gutter="0"/>
          <w:pgNumType w:start="1"/>
          <w:cols w:space="708"/>
          <w:docGrid w:linePitch="360"/>
        </w:sectPr>
      </w:pPr>
    </w:p>
    <w:p w14:paraId="53DD96B2" w14:textId="3CEF7170" w:rsidR="001D4F87" w:rsidRDefault="001D4F87" w:rsidP="001D4F87">
      <w:pPr>
        <w:pStyle w:val="Heading2"/>
        <w:numPr>
          <w:ilvl w:val="0"/>
          <w:numId w:val="0"/>
        </w:numPr>
        <w:ind w:left="576" w:hanging="576"/>
        <w:rPr>
          <w:lang w:eastAsia="et-EE"/>
        </w:rPr>
      </w:pPr>
      <w:r>
        <w:rPr>
          <w:lang w:eastAsia="et-EE"/>
        </w:rPr>
        <w:t>Hindamiskriteeriumite väärtuspunktide põhjendus</w:t>
      </w:r>
    </w:p>
    <w:p w14:paraId="4ED3EE15" w14:textId="77777777" w:rsidR="007C66C4" w:rsidRDefault="007C66C4" w:rsidP="007C66C4">
      <w:pPr>
        <w:spacing w:line="259" w:lineRule="auto"/>
        <w:jc w:val="left"/>
        <w:rPr>
          <w:lang w:eastAsia="et-EE"/>
        </w:rPr>
      </w:pPr>
      <w:r w:rsidRPr="007C66C4">
        <w:rPr>
          <w:lang w:eastAsia="et-EE"/>
        </w:rPr>
        <w:t>Taotluse väärtuspunktid saadakse igas alamkriteeriumis kirjeldatud hindamismetoodika alusel antud väärtuspunktide summeerimisel.</w:t>
      </w:r>
    </w:p>
    <w:tbl>
      <w:tblPr>
        <w:tblStyle w:val="TableGrid"/>
        <w:tblW w:w="0" w:type="auto"/>
        <w:tblLook w:val="04A0" w:firstRow="1" w:lastRow="0" w:firstColumn="1" w:lastColumn="0" w:noHBand="0" w:noVBand="1"/>
      </w:tblPr>
      <w:tblGrid>
        <w:gridCol w:w="1886"/>
        <w:gridCol w:w="2465"/>
        <w:gridCol w:w="2465"/>
        <w:gridCol w:w="2127"/>
        <w:gridCol w:w="1938"/>
        <w:gridCol w:w="2150"/>
        <w:gridCol w:w="917"/>
      </w:tblGrid>
      <w:tr w:rsidR="00CA263E" w14:paraId="4AF53574" w14:textId="77777777" w:rsidTr="61FD7148">
        <w:tc>
          <w:tcPr>
            <w:tcW w:w="1886" w:type="dxa"/>
          </w:tcPr>
          <w:p w14:paraId="1048E6D2" w14:textId="77777777" w:rsidR="00CA263E" w:rsidRPr="00680F1C" w:rsidRDefault="00CA263E"/>
        </w:tc>
        <w:tc>
          <w:tcPr>
            <w:tcW w:w="2465" w:type="dxa"/>
          </w:tcPr>
          <w:p w14:paraId="57CBB7BE" w14:textId="77777777" w:rsidR="00CA263E" w:rsidRPr="00072D19" w:rsidRDefault="00CA263E">
            <w:pPr>
              <w:rPr>
                <w:rFonts w:cs="Times New Roman"/>
                <w:sz w:val="20"/>
                <w:szCs w:val="20"/>
              </w:rPr>
            </w:pPr>
            <w:r w:rsidRPr="00072D19">
              <w:rPr>
                <w:rFonts w:cs="Times New Roman"/>
                <w:b/>
                <w:bCs/>
                <w:sz w:val="20"/>
                <w:szCs w:val="20"/>
              </w:rPr>
              <w:t>Tase A</w:t>
            </w:r>
          </w:p>
          <w:p w14:paraId="3D54C95E" w14:textId="0D970416" w:rsidR="00CA263E" w:rsidRPr="00072D19" w:rsidRDefault="00CA263E">
            <w:pPr>
              <w:rPr>
                <w:rFonts w:cs="Times New Roman"/>
                <w:sz w:val="20"/>
                <w:szCs w:val="20"/>
              </w:rPr>
            </w:pPr>
            <w:r w:rsidRPr="00072D19">
              <w:rPr>
                <w:rFonts w:cs="Times New Roman"/>
                <w:sz w:val="20"/>
                <w:szCs w:val="20"/>
              </w:rPr>
              <w:t>(10 punkti)</w:t>
            </w:r>
          </w:p>
          <w:p w14:paraId="78BDF0B7" w14:textId="77777777" w:rsidR="00CA263E" w:rsidRDefault="00CA263E"/>
        </w:tc>
        <w:tc>
          <w:tcPr>
            <w:tcW w:w="2465" w:type="dxa"/>
          </w:tcPr>
          <w:p w14:paraId="29C886F5" w14:textId="77777777" w:rsidR="00CA263E" w:rsidRPr="00072D19" w:rsidRDefault="00CA263E">
            <w:pPr>
              <w:rPr>
                <w:rFonts w:cs="Times New Roman"/>
                <w:b/>
                <w:bCs/>
                <w:sz w:val="20"/>
                <w:szCs w:val="20"/>
              </w:rPr>
            </w:pPr>
            <w:r w:rsidRPr="00072D19">
              <w:rPr>
                <w:rFonts w:cs="Times New Roman"/>
                <w:b/>
                <w:bCs/>
                <w:sz w:val="20"/>
                <w:szCs w:val="20"/>
              </w:rPr>
              <w:t>Tase B</w:t>
            </w:r>
          </w:p>
          <w:p w14:paraId="0CEE1CD4" w14:textId="2CAF9165" w:rsidR="00CA263E" w:rsidRPr="00072D19" w:rsidRDefault="00CA263E">
            <w:pPr>
              <w:rPr>
                <w:rFonts w:cs="Times New Roman"/>
                <w:sz w:val="20"/>
                <w:szCs w:val="20"/>
              </w:rPr>
            </w:pPr>
            <w:r w:rsidRPr="00072D19">
              <w:rPr>
                <w:rFonts w:cs="Times New Roman"/>
                <w:sz w:val="20"/>
                <w:szCs w:val="20"/>
              </w:rPr>
              <w:t>(8 punkti)</w:t>
            </w:r>
          </w:p>
          <w:p w14:paraId="25D4B0DB" w14:textId="77777777" w:rsidR="00CA263E" w:rsidRDefault="00CA263E"/>
        </w:tc>
        <w:tc>
          <w:tcPr>
            <w:tcW w:w="2127" w:type="dxa"/>
          </w:tcPr>
          <w:p w14:paraId="6B91921B" w14:textId="77777777" w:rsidR="00CA263E" w:rsidRPr="00072D19" w:rsidRDefault="00CA263E">
            <w:pPr>
              <w:rPr>
                <w:rFonts w:cs="Times New Roman"/>
                <w:b/>
                <w:bCs/>
                <w:sz w:val="20"/>
                <w:szCs w:val="20"/>
              </w:rPr>
            </w:pPr>
            <w:r w:rsidRPr="00072D19">
              <w:rPr>
                <w:rFonts w:cs="Times New Roman"/>
                <w:b/>
                <w:bCs/>
                <w:sz w:val="20"/>
                <w:szCs w:val="20"/>
              </w:rPr>
              <w:t>Tase C</w:t>
            </w:r>
          </w:p>
          <w:p w14:paraId="4A9EF9C3" w14:textId="58DDA25C" w:rsidR="00CA263E" w:rsidRPr="00072D19" w:rsidRDefault="00CA263E">
            <w:pPr>
              <w:rPr>
                <w:rFonts w:cs="Times New Roman"/>
                <w:sz w:val="20"/>
                <w:szCs w:val="20"/>
              </w:rPr>
            </w:pPr>
            <w:r w:rsidRPr="00072D19">
              <w:rPr>
                <w:rFonts w:cs="Times New Roman"/>
                <w:sz w:val="20"/>
                <w:szCs w:val="20"/>
              </w:rPr>
              <w:t>(6 punkti)</w:t>
            </w:r>
          </w:p>
          <w:p w14:paraId="4FE093AB" w14:textId="77777777" w:rsidR="00CA263E" w:rsidRDefault="00CA263E"/>
        </w:tc>
        <w:tc>
          <w:tcPr>
            <w:tcW w:w="1938" w:type="dxa"/>
          </w:tcPr>
          <w:p w14:paraId="758DDB30" w14:textId="77777777" w:rsidR="00CA263E" w:rsidRPr="00072D19" w:rsidRDefault="00CA263E">
            <w:pPr>
              <w:rPr>
                <w:rFonts w:cs="Times New Roman"/>
                <w:b/>
                <w:bCs/>
                <w:sz w:val="20"/>
                <w:szCs w:val="20"/>
              </w:rPr>
            </w:pPr>
            <w:r w:rsidRPr="00072D19">
              <w:rPr>
                <w:rFonts w:cs="Times New Roman"/>
                <w:b/>
                <w:bCs/>
                <w:sz w:val="20"/>
                <w:szCs w:val="20"/>
              </w:rPr>
              <w:t>Tase D</w:t>
            </w:r>
          </w:p>
          <w:p w14:paraId="5E1EB8FF" w14:textId="6E7C3774" w:rsidR="00CA263E" w:rsidRPr="00072D19" w:rsidRDefault="00CA263E">
            <w:pPr>
              <w:rPr>
                <w:rFonts w:cs="Times New Roman"/>
                <w:sz w:val="20"/>
                <w:szCs w:val="20"/>
              </w:rPr>
            </w:pPr>
            <w:r w:rsidRPr="00072D19">
              <w:rPr>
                <w:rFonts w:cs="Times New Roman"/>
                <w:sz w:val="20"/>
                <w:szCs w:val="20"/>
              </w:rPr>
              <w:t>(4 punkti)</w:t>
            </w:r>
          </w:p>
          <w:p w14:paraId="5BABF284" w14:textId="77777777" w:rsidR="00CA263E" w:rsidRDefault="00CA263E"/>
        </w:tc>
        <w:tc>
          <w:tcPr>
            <w:tcW w:w="2150" w:type="dxa"/>
          </w:tcPr>
          <w:p w14:paraId="6E8390A9" w14:textId="77777777" w:rsidR="00CA263E" w:rsidRPr="00072D19" w:rsidRDefault="00CA263E">
            <w:pPr>
              <w:rPr>
                <w:rFonts w:cs="Times New Roman"/>
                <w:b/>
                <w:bCs/>
                <w:sz w:val="20"/>
                <w:szCs w:val="20"/>
              </w:rPr>
            </w:pPr>
            <w:r w:rsidRPr="00072D19">
              <w:rPr>
                <w:rFonts w:cs="Times New Roman"/>
                <w:b/>
                <w:bCs/>
                <w:sz w:val="20"/>
                <w:szCs w:val="20"/>
              </w:rPr>
              <w:t>Tase E</w:t>
            </w:r>
          </w:p>
          <w:p w14:paraId="48519403" w14:textId="76E6C18A" w:rsidR="00CA263E" w:rsidRPr="00072D19" w:rsidRDefault="00CA263E">
            <w:pPr>
              <w:rPr>
                <w:rFonts w:cs="Times New Roman"/>
                <w:sz w:val="20"/>
                <w:szCs w:val="20"/>
              </w:rPr>
            </w:pPr>
            <w:r w:rsidRPr="00072D19">
              <w:rPr>
                <w:rFonts w:cs="Times New Roman"/>
                <w:sz w:val="20"/>
                <w:szCs w:val="20"/>
              </w:rPr>
              <w:t>(2 punkti)</w:t>
            </w:r>
          </w:p>
          <w:p w14:paraId="7CA8113A" w14:textId="77777777" w:rsidR="00CA263E" w:rsidRDefault="00CA263E"/>
        </w:tc>
        <w:tc>
          <w:tcPr>
            <w:tcW w:w="917" w:type="dxa"/>
          </w:tcPr>
          <w:p w14:paraId="56A9CB9D" w14:textId="77777777" w:rsidR="00CA263E" w:rsidRPr="00072D19" w:rsidRDefault="00CA263E">
            <w:pPr>
              <w:rPr>
                <w:rFonts w:cs="Times New Roman"/>
                <w:b/>
                <w:bCs/>
                <w:sz w:val="20"/>
                <w:szCs w:val="20"/>
              </w:rPr>
            </w:pPr>
            <w:r>
              <w:rPr>
                <w:rFonts w:cs="Times New Roman"/>
                <w:b/>
                <w:bCs/>
                <w:sz w:val="20"/>
                <w:szCs w:val="20"/>
              </w:rPr>
              <w:t>Osakaal</w:t>
            </w:r>
          </w:p>
        </w:tc>
      </w:tr>
      <w:tr w:rsidR="00CA263E" w14:paraId="174BA11B" w14:textId="77777777" w:rsidTr="61FD7148">
        <w:tc>
          <w:tcPr>
            <w:tcW w:w="1886" w:type="dxa"/>
          </w:tcPr>
          <w:p w14:paraId="3C1080CD" w14:textId="44C276B5" w:rsidR="00CA263E" w:rsidRDefault="00CA263E">
            <w:pPr>
              <w:rPr>
                <w:rFonts w:cs="Times New Roman"/>
                <w:b/>
                <w:bCs/>
                <w:sz w:val="20"/>
                <w:szCs w:val="20"/>
              </w:rPr>
            </w:pPr>
            <w:bookmarkStart w:id="4" w:name="_Hlk148966428"/>
            <w:r w:rsidRPr="00913695">
              <w:rPr>
                <w:rFonts w:cs="Times New Roman"/>
                <w:b/>
                <w:bCs/>
                <w:sz w:val="20"/>
                <w:szCs w:val="20"/>
              </w:rPr>
              <w:t xml:space="preserve">Taotleja arusaam </w:t>
            </w:r>
            <w:r>
              <w:rPr>
                <w:rFonts w:cs="Times New Roman"/>
                <w:b/>
                <w:bCs/>
                <w:sz w:val="20"/>
                <w:szCs w:val="20"/>
              </w:rPr>
              <w:t>uuringu</w:t>
            </w:r>
            <w:r w:rsidRPr="00913695">
              <w:rPr>
                <w:rFonts w:cs="Times New Roman"/>
                <w:b/>
                <w:bCs/>
                <w:sz w:val="20"/>
                <w:szCs w:val="20"/>
              </w:rPr>
              <w:t xml:space="preserve"> eesmärgist</w:t>
            </w:r>
            <w:r w:rsidR="00670B29">
              <w:rPr>
                <w:rFonts w:cs="Times New Roman"/>
                <w:b/>
                <w:bCs/>
                <w:sz w:val="20"/>
                <w:szCs w:val="20"/>
              </w:rPr>
              <w:t xml:space="preserve"> ja</w:t>
            </w:r>
            <w:r w:rsidRPr="00913695">
              <w:rPr>
                <w:rFonts w:cs="Times New Roman"/>
                <w:b/>
                <w:bCs/>
                <w:sz w:val="20"/>
                <w:szCs w:val="20"/>
              </w:rPr>
              <w:t xml:space="preserve"> ülesannetest lähtuvalt tellija vajadustest </w:t>
            </w:r>
            <w:bookmarkEnd w:id="4"/>
          </w:p>
          <w:p w14:paraId="602A1442" w14:textId="77777777" w:rsidR="00CA263E" w:rsidRPr="00502378" w:rsidRDefault="00CA263E">
            <w:r w:rsidRPr="00502378">
              <w:rPr>
                <w:rFonts w:cs="Times New Roman"/>
                <w:sz w:val="20"/>
                <w:szCs w:val="20"/>
              </w:rPr>
              <w:t>(kriteerium nr 1)</w:t>
            </w:r>
          </w:p>
        </w:tc>
        <w:tc>
          <w:tcPr>
            <w:tcW w:w="2465" w:type="dxa"/>
          </w:tcPr>
          <w:p w14:paraId="4958155F" w14:textId="77777777" w:rsidR="00CA263E" w:rsidRDefault="00CA263E">
            <w:bookmarkStart w:id="5" w:name="_Hlk148966792"/>
            <w:r w:rsidRPr="00FE2C38">
              <w:rPr>
                <w:rFonts w:cs="Times New Roman"/>
                <w:sz w:val="20"/>
                <w:szCs w:val="20"/>
              </w:rPr>
              <w:t>Uuringu eesmärk ja ülesanded on taotleja poolt selgelt lahti mõtestatud, esitatud lähenemine vastab täies mahus tellija vajadustele. Taotleja on koos sisuliste põhjendustega välja pakkunud tellija poolt aktsepteerimist leidvaid olulisi täiendusi ja/või ettepanekuid uuring eesmärgi ja/või ülesannete saavutamise osas.</w:t>
            </w:r>
            <w:r w:rsidRPr="00072D19">
              <w:rPr>
                <w:rFonts w:cs="Times New Roman"/>
                <w:sz w:val="20"/>
                <w:szCs w:val="20"/>
              </w:rPr>
              <w:t xml:space="preserve">  </w:t>
            </w:r>
            <w:bookmarkEnd w:id="5"/>
          </w:p>
        </w:tc>
        <w:tc>
          <w:tcPr>
            <w:tcW w:w="2465" w:type="dxa"/>
          </w:tcPr>
          <w:p w14:paraId="5338BED8" w14:textId="77777777" w:rsidR="00CA263E" w:rsidRDefault="00CA263E">
            <w:r>
              <w:rPr>
                <w:rFonts w:cs="Times New Roman"/>
                <w:sz w:val="20"/>
                <w:szCs w:val="20"/>
              </w:rPr>
              <w:t>Uuringu</w:t>
            </w:r>
            <w:r w:rsidRPr="00072D19">
              <w:rPr>
                <w:rFonts w:cs="Times New Roman"/>
                <w:sz w:val="20"/>
                <w:szCs w:val="20"/>
              </w:rPr>
              <w:t xml:space="preserve"> eesmärk ja ülesanded on </w:t>
            </w:r>
            <w:r>
              <w:rPr>
                <w:rFonts w:cs="Times New Roman"/>
                <w:sz w:val="20"/>
                <w:szCs w:val="20"/>
              </w:rPr>
              <w:t>taotleja</w:t>
            </w:r>
            <w:r w:rsidRPr="00072D19">
              <w:rPr>
                <w:rFonts w:cs="Times New Roman"/>
                <w:sz w:val="20"/>
                <w:szCs w:val="20"/>
              </w:rPr>
              <w:t xml:space="preserve"> poolt selgelt lahti mõtestatud, esitatud lähenemine vastab igati </w:t>
            </w:r>
            <w:r>
              <w:rPr>
                <w:rFonts w:cs="Times New Roman"/>
                <w:sz w:val="20"/>
                <w:szCs w:val="20"/>
              </w:rPr>
              <w:t>tellija</w:t>
            </w:r>
            <w:r w:rsidRPr="00072D19">
              <w:rPr>
                <w:rFonts w:cs="Times New Roman"/>
                <w:sz w:val="20"/>
                <w:szCs w:val="20"/>
              </w:rPr>
              <w:t xml:space="preserve"> vajadustele.</w:t>
            </w:r>
          </w:p>
        </w:tc>
        <w:tc>
          <w:tcPr>
            <w:tcW w:w="2127" w:type="dxa"/>
          </w:tcPr>
          <w:p w14:paraId="42FE3C6F" w14:textId="77777777" w:rsidR="00CA263E" w:rsidRDefault="00CA263E">
            <w:r>
              <w:rPr>
                <w:rFonts w:cs="Times New Roman"/>
                <w:sz w:val="20"/>
                <w:szCs w:val="20"/>
              </w:rPr>
              <w:t>Uuringu</w:t>
            </w:r>
            <w:r w:rsidRPr="00072D19">
              <w:rPr>
                <w:rFonts w:cs="Times New Roman"/>
                <w:sz w:val="20"/>
                <w:szCs w:val="20"/>
              </w:rPr>
              <w:t xml:space="preserve"> eesmärk ja ülesanded on </w:t>
            </w:r>
            <w:r>
              <w:rPr>
                <w:rFonts w:cs="Times New Roman"/>
                <w:sz w:val="20"/>
                <w:szCs w:val="20"/>
              </w:rPr>
              <w:t>taotleja</w:t>
            </w:r>
            <w:r w:rsidRPr="00072D19">
              <w:rPr>
                <w:rFonts w:cs="Times New Roman"/>
                <w:sz w:val="20"/>
                <w:szCs w:val="20"/>
              </w:rPr>
              <w:t xml:space="preserve"> poolt valdavalt </w:t>
            </w:r>
            <w:r>
              <w:rPr>
                <w:rFonts w:cs="Times New Roman"/>
                <w:sz w:val="20"/>
                <w:szCs w:val="20"/>
              </w:rPr>
              <w:t>tellija</w:t>
            </w:r>
            <w:r w:rsidRPr="00072D19">
              <w:rPr>
                <w:rFonts w:cs="Times New Roman"/>
                <w:sz w:val="20"/>
                <w:szCs w:val="20"/>
              </w:rPr>
              <w:t xml:space="preserve"> vajadustele vastavalt lahti mõtestatud. Puudujäägid ja ebatäpsused pole põhimõttelised.</w:t>
            </w:r>
          </w:p>
        </w:tc>
        <w:tc>
          <w:tcPr>
            <w:tcW w:w="1938" w:type="dxa"/>
          </w:tcPr>
          <w:p w14:paraId="2E61519B" w14:textId="77777777" w:rsidR="00CA263E" w:rsidRDefault="00CA263E">
            <w:r>
              <w:rPr>
                <w:rFonts w:cs="Times New Roman"/>
                <w:sz w:val="20"/>
                <w:szCs w:val="20"/>
              </w:rPr>
              <w:t>Uuringu</w:t>
            </w:r>
            <w:r w:rsidRPr="00072D19">
              <w:rPr>
                <w:rFonts w:cs="Times New Roman"/>
                <w:sz w:val="20"/>
                <w:szCs w:val="20"/>
              </w:rPr>
              <w:t xml:space="preserve"> eesmärgi ja ülesannete mõtestatus vastab üldjoontes </w:t>
            </w:r>
            <w:r>
              <w:rPr>
                <w:rFonts w:cs="Times New Roman"/>
                <w:sz w:val="20"/>
                <w:szCs w:val="20"/>
              </w:rPr>
              <w:t>tellija</w:t>
            </w:r>
            <w:r w:rsidRPr="00072D19">
              <w:rPr>
                <w:rFonts w:cs="Times New Roman"/>
                <w:sz w:val="20"/>
                <w:szCs w:val="20"/>
              </w:rPr>
              <w:t xml:space="preserve"> vajadustele, kuid on kohati ebaselge ja/või vastuoluline.</w:t>
            </w:r>
          </w:p>
          <w:p w14:paraId="668474A2" w14:textId="77777777" w:rsidR="00CA263E" w:rsidRDefault="00CA263E"/>
          <w:p w14:paraId="027B5614" w14:textId="77777777" w:rsidR="00CA263E" w:rsidRPr="00E45F01" w:rsidRDefault="00CA263E">
            <w:pPr>
              <w:jc w:val="center"/>
            </w:pPr>
          </w:p>
        </w:tc>
        <w:tc>
          <w:tcPr>
            <w:tcW w:w="2150" w:type="dxa"/>
          </w:tcPr>
          <w:p w14:paraId="50A1EDF8" w14:textId="7ED40F15" w:rsidR="00CA263E" w:rsidRDefault="00CA263E">
            <w:r>
              <w:rPr>
                <w:rFonts w:cs="Times New Roman"/>
                <w:sz w:val="20"/>
                <w:szCs w:val="20"/>
              </w:rPr>
              <w:t>Taotleja</w:t>
            </w:r>
            <w:r w:rsidRPr="00072D19">
              <w:rPr>
                <w:rFonts w:cs="Times New Roman"/>
                <w:sz w:val="20"/>
                <w:szCs w:val="20"/>
              </w:rPr>
              <w:t xml:space="preserve">poolses arusaamas </w:t>
            </w:r>
            <w:r>
              <w:rPr>
                <w:rFonts w:cs="Times New Roman"/>
                <w:sz w:val="20"/>
                <w:szCs w:val="20"/>
              </w:rPr>
              <w:t>uuringu</w:t>
            </w:r>
            <w:r w:rsidRPr="00072D19">
              <w:rPr>
                <w:rFonts w:cs="Times New Roman"/>
                <w:sz w:val="20"/>
                <w:szCs w:val="20"/>
              </w:rPr>
              <w:t xml:space="preserve"> eesmärgist ja ülesannetes esineb olulisi puudujääke ja/või ebatäpsusi (nt </w:t>
            </w:r>
            <w:r>
              <w:rPr>
                <w:rFonts w:cs="Times New Roman"/>
                <w:sz w:val="20"/>
                <w:szCs w:val="20"/>
              </w:rPr>
              <w:t>taotleja</w:t>
            </w:r>
            <w:r w:rsidRPr="00072D19">
              <w:rPr>
                <w:rFonts w:cs="Times New Roman"/>
                <w:sz w:val="20"/>
                <w:szCs w:val="20"/>
              </w:rPr>
              <w:t xml:space="preserve"> tõlgendab </w:t>
            </w:r>
            <w:r>
              <w:rPr>
                <w:rFonts w:cs="Times New Roman"/>
                <w:sz w:val="20"/>
                <w:szCs w:val="20"/>
              </w:rPr>
              <w:t>uuringu</w:t>
            </w:r>
            <w:r w:rsidRPr="00072D19">
              <w:rPr>
                <w:rFonts w:cs="Times New Roman"/>
                <w:sz w:val="20"/>
                <w:szCs w:val="20"/>
              </w:rPr>
              <w:t xml:space="preserve"> eesmärki ja ülesandeid </w:t>
            </w:r>
            <w:r>
              <w:rPr>
                <w:rFonts w:cs="Times New Roman"/>
                <w:sz w:val="20"/>
                <w:szCs w:val="20"/>
              </w:rPr>
              <w:t>tellija</w:t>
            </w:r>
            <w:r w:rsidRPr="00072D19">
              <w:rPr>
                <w:rFonts w:cs="Times New Roman"/>
                <w:sz w:val="20"/>
                <w:szCs w:val="20"/>
              </w:rPr>
              <w:t xml:space="preserve"> vajadustele mittevastavalt, kirjeldus võimaldab esitatu mitmeti tõlgendamist).</w:t>
            </w:r>
          </w:p>
        </w:tc>
        <w:tc>
          <w:tcPr>
            <w:tcW w:w="917" w:type="dxa"/>
          </w:tcPr>
          <w:p w14:paraId="6F331F7B" w14:textId="56A9F877" w:rsidR="00CA263E" w:rsidRDefault="00D17140">
            <w:r>
              <w:t>1</w:t>
            </w:r>
            <w:r w:rsidR="00CA263E">
              <w:t>,5</w:t>
            </w:r>
          </w:p>
        </w:tc>
      </w:tr>
      <w:tr w:rsidR="00CA263E" w14:paraId="51BDF3D2" w14:textId="77777777" w:rsidTr="61FD7148">
        <w:tc>
          <w:tcPr>
            <w:tcW w:w="1886" w:type="dxa"/>
          </w:tcPr>
          <w:p w14:paraId="4B70402E" w14:textId="77777777" w:rsidR="00CA263E" w:rsidRDefault="00CA263E">
            <w:pPr>
              <w:rPr>
                <w:rFonts w:cs="Times New Roman"/>
                <w:b/>
                <w:bCs/>
                <w:sz w:val="20"/>
                <w:szCs w:val="20"/>
              </w:rPr>
            </w:pPr>
            <w:r>
              <w:rPr>
                <w:rFonts w:cs="Times New Roman"/>
                <w:b/>
                <w:bCs/>
                <w:sz w:val="20"/>
                <w:szCs w:val="20"/>
              </w:rPr>
              <w:t>Uuringu kontseptsiooni ja</w:t>
            </w:r>
            <w:r w:rsidRPr="0074497C">
              <w:rPr>
                <w:rFonts w:cs="Times New Roman"/>
                <w:b/>
                <w:bCs/>
                <w:sz w:val="20"/>
                <w:szCs w:val="20"/>
              </w:rPr>
              <w:t xml:space="preserve"> tegevus</w:t>
            </w:r>
            <w:r>
              <w:rPr>
                <w:rFonts w:cs="Times New Roman"/>
                <w:b/>
                <w:bCs/>
                <w:sz w:val="20"/>
                <w:szCs w:val="20"/>
              </w:rPr>
              <w:t xml:space="preserve">kava </w:t>
            </w:r>
            <w:r w:rsidRPr="002877F2">
              <w:rPr>
                <w:rFonts w:cs="Times New Roman"/>
                <w:b/>
                <w:bCs/>
                <w:sz w:val="20"/>
                <w:szCs w:val="20"/>
              </w:rPr>
              <w:t>kirjeldus</w:t>
            </w:r>
          </w:p>
          <w:p w14:paraId="2C5B0778" w14:textId="77777777" w:rsidR="00CA263E" w:rsidRPr="00502378" w:rsidRDefault="00CA263E">
            <w:r w:rsidRPr="00502378">
              <w:rPr>
                <w:rFonts w:cs="Times New Roman"/>
                <w:sz w:val="20"/>
                <w:szCs w:val="20"/>
              </w:rPr>
              <w:t>(kriteerium nr 2)</w:t>
            </w:r>
          </w:p>
        </w:tc>
        <w:tc>
          <w:tcPr>
            <w:tcW w:w="2465" w:type="dxa"/>
          </w:tcPr>
          <w:p w14:paraId="2E10E254" w14:textId="738B9CEA" w:rsidR="00D1026D" w:rsidRPr="00077055" w:rsidRDefault="00CA263E">
            <w:pPr>
              <w:rPr>
                <w:rFonts w:cs="Times New Roman"/>
                <w:sz w:val="20"/>
                <w:szCs w:val="20"/>
              </w:rPr>
            </w:pPr>
            <w:bookmarkStart w:id="6" w:name="_Hlk148966833"/>
            <w:r w:rsidRPr="00077055">
              <w:rPr>
                <w:rFonts w:cs="Times New Roman"/>
                <w:sz w:val="20"/>
                <w:szCs w:val="20"/>
              </w:rPr>
              <w:t>Uuringu eesmärgi saavutamiseks kasutatav metoodika lähtub üldtunnustatud metodoloogilistest põhimõtetest. Eesmärgi saavutamiseks on välja pakutud asjakohane tegevuskava, selle otstarbekust on põhjendatud. Taotlejapoolsed ideed on kirjeldatud  arusaadavalt. Kirjeldatud on uuringu planeeritavat lõppväljundit, kasutada olevat taristut. Lisaks konkursikutses nõutule on välja pakutud omapoolseid põhjendatud lisalahendusi, mis võimaldavad eesmärke tõhusamalt saavutada ning uuring</w:t>
            </w:r>
            <w:r w:rsidR="005165FD">
              <w:rPr>
                <w:rFonts w:cs="Times New Roman"/>
                <w:sz w:val="20"/>
                <w:szCs w:val="20"/>
              </w:rPr>
              <w:t>u</w:t>
            </w:r>
            <w:r w:rsidRPr="00077055">
              <w:rPr>
                <w:rFonts w:cs="Times New Roman"/>
                <w:sz w:val="20"/>
                <w:szCs w:val="20"/>
              </w:rPr>
              <w:t xml:space="preserve"> tegevusi ja tulemusi paremini kommunikeerida.</w:t>
            </w:r>
            <w:bookmarkEnd w:id="6"/>
            <w:r w:rsidR="00232817" w:rsidRPr="00077055">
              <w:rPr>
                <w:rFonts w:cs="Times New Roman"/>
                <w:sz w:val="20"/>
                <w:szCs w:val="20"/>
              </w:rPr>
              <w:t xml:space="preserve"> </w:t>
            </w:r>
          </w:p>
          <w:p w14:paraId="0DB42BED" w14:textId="77777777" w:rsidR="00AA7B87" w:rsidRPr="00077055" w:rsidRDefault="00AA7B87">
            <w:pPr>
              <w:rPr>
                <w:rFonts w:cs="Times New Roman"/>
                <w:sz w:val="20"/>
                <w:szCs w:val="20"/>
              </w:rPr>
            </w:pPr>
          </w:p>
          <w:p w14:paraId="3B3A4981" w14:textId="4AFB9E56" w:rsidR="00CA263E" w:rsidRPr="003A3C95" w:rsidRDefault="00CA263E">
            <w:pPr>
              <w:rPr>
                <w:rFonts w:cs="Times New Roman"/>
                <w:sz w:val="20"/>
                <w:szCs w:val="20"/>
              </w:rPr>
            </w:pPr>
          </w:p>
        </w:tc>
        <w:tc>
          <w:tcPr>
            <w:tcW w:w="2465" w:type="dxa"/>
          </w:tcPr>
          <w:p w14:paraId="2510631C" w14:textId="77777777" w:rsidR="00992642" w:rsidRPr="00077055" w:rsidRDefault="00CA263E">
            <w:pPr>
              <w:rPr>
                <w:rFonts w:cs="Times New Roman"/>
                <w:sz w:val="20"/>
                <w:szCs w:val="20"/>
              </w:rPr>
            </w:pPr>
            <w:r>
              <w:rPr>
                <w:rFonts w:cs="Times New Roman"/>
                <w:sz w:val="20"/>
                <w:szCs w:val="20"/>
              </w:rPr>
              <w:t>Uuring</w:t>
            </w:r>
            <w:r w:rsidRPr="00072D19">
              <w:rPr>
                <w:rFonts w:cs="Times New Roman"/>
                <w:sz w:val="20"/>
                <w:szCs w:val="20"/>
              </w:rPr>
              <w:t xml:space="preserve"> eesmärgi saavutamiseks kasutatav metoodika lähtub üldtunnustatud metodoloogilistest põhimõtetest. </w:t>
            </w:r>
            <w:r>
              <w:rPr>
                <w:rFonts w:cs="Times New Roman"/>
                <w:sz w:val="20"/>
                <w:szCs w:val="20"/>
              </w:rPr>
              <w:t>Eesmärgi saavutamiseks on välja pakutud asjakohane tegevuskava, selle</w:t>
            </w:r>
            <w:r w:rsidRPr="00072D19">
              <w:rPr>
                <w:rFonts w:cs="Times New Roman"/>
                <w:sz w:val="20"/>
                <w:szCs w:val="20"/>
              </w:rPr>
              <w:t xml:space="preserve"> otstarbekust on põhjendatud</w:t>
            </w:r>
            <w:r>
              <w:rPr>
                <w:rFonts w:cs="Times New Roman"/>
                <w:sz w:val="20"/>
                <w:szCs w:val="20"/>
              </w:rPr>
              <w:t>.</w:t>
            </w:r>
            <w:r w:rsidRPr="00072D19">
              <w:rPr>
                <w:rFonts w:cs="Times New Roman"/>
                <w:sz w:val="20"/>
                <w:szCs w:val="20"/>
              </w:rPr>
              <w:t xml:space="preserve"> </w:t>
            </w:r>
            <w:r w:rsidRPr="008E2131">
              <w:rPr>
                <w:rFonts w:cs="Times New Roman"/>
                <w:sz w:val="20"/>
                <w:szCs w:val="20"/>
              </w:rPr>
              <w:t xml:space="preserve">Taotlejapoolsed ideed on kirjeldatud  arusaadavalt. Kirjeldatud on uuringu planeeritavat lõppväljundit, </w:t>
            </w:r>
            <w:r w:rsidRPr="00077055">
              <w:rPr>
                <w:rFonts w:cs="Times New Roman"/>
                <w:sz w:val="20"/>
                <w:szCs w:val="20"/>
              </w:rPr>
              <w:t>kasutada olevat taristut.</w:t>
            </w:r>
          </w:p>
          <w:p w14:paraId="0BDC49CF" w14:textId="77777777" w:rsidR="00134DB9" w:rsidRPr="00077055" w:rsidRDefault="00134DB9">
            <w:pPr>
              <w:rPr>
                <w:rFonts w:cs="Times New Roman"/>
                <w:sz w:val="20"/>
                <w:szCs w:val="20"/>
              </w:rPr>
            </w:pPr>
          </w:p>
          <w:p w14:paraId="4622BB92" w14:textId="4AACAE4D" w:rsidR="00CA263E" w:rsidRPr="00077055" w:rsidRDefault="00CA263E">
            <w:pPr>
              <w:rPr>
                <w:rFonts w:cs="Times New Roman"/>
                <w:sz w:val="20"/>
                <w:szCs w:val="20"/>
              </w:rPr>
            </w:pPr>
          </w:p>
        </w:tc>
        <w:tc>
          <w:tcPr>
            <w:tcW w:w="2127" w:type="dxa"/>
          </w:tcPr>
          <w:p w14:paraId="3C1E8896" w14:textId="77777777" w:rsidR="00992642" w:rsidRDefault="00CA263E">
            <w:pPr>
              <w:rPr>
                <w:rFonts w:cs="Times New Roman"/>
                <w:sz w:val="20"/>
                <w:szCs w:val="20"/>
              </w:rPr>
            </w:pPr>
            <w:r>
              <w:rPr>
                <w:rFonts w:cs="Times New Roman"/>
                <w:sz w:val="20"/>
                <w:szCs w:val="20"/>
              </w:rPr>
              <w:t>Uuringu</w:t>
            </w:r>
            <w:r w:rsidRPr="00072D19">
              <w:rPr>
                <w:rFonts w:cs="Times New Roman"/>
                <w:sz w:val="20"/>
                <w:szCs w:val="20"/>
              </w:rPr>
              <w:t xml:space="preserve"> eesmärgi saavutamiseks kasutatavad meetodid ja </w:t>
            </w:r>
            <w:r>
              <w:rPr>
                <w:rFonts w:cs="Times New Roman"/>
                <w:sz w:val="20"/>
                <w:szCs w:val="20"/>
              </w:rPr>
              <w:t>tegevused</w:t>
            </w:r>
            <w:r w:rsidRPr="00072D19">
              <w:rPr>
                <w:rFonts w:cs="Times New Roman"/>
                <w:sz w:val="20"/>
                <w:szCs w:val="20"/>
              </w:rPr>
              <w:t xml:space="preserve"> on valdavalt kirjeldatud detailselt ja arusaadavalt. Kirjeldatud on </w:t>
            </w:r>
            <w:r>
              <w:rPr>
                <w:rFonts w:cs="Times New Roman"/>
                <w:sz w:val="20"/>
                <w:szCs w:val="20"/>
              </w:rPr>
              <w:t>uuringu</w:t>
            </w:r>
            <w:r w:rsidRPr="00072D19">
              <w:rPr>
                <w:rFonts w:cs="Times New Roman"/>
                <w:sz w:val="20"/>
                <w:szCs w:val="20"/>
              </w:rPr>
              <w:t xml:space="preserve"> planeeritavat lõppväljundit. Puudujäägid ja ebatäpsused pole põhimõttelised.</w:t>
            </w:r>
          </w:p>
          <w:p w14:paraId="2BDC1754" w14:textId="77777777" w:rsidR="00D261AF" w:rsidRDefault="00D261AF">
            <w:pPr>
              <w:rPr>
                <w:rFonts w:cs="Times New Roman"/>
                <w:sz w:val="20"/>
                <w:szCs w:val="20"/>
              </w:rPr>
            </w:pPr>
          </w:p>
          <w:p w14:paraId="3D82A47C" w14:textId="01B35304" w:rsidR="00CA263E" w:rsidRPr="00077055" w:rsidRDefault="00CA263E">
            <w:pPr>
              <w:rPr>
                <w:rFonts w:cs="Times New Roman"/>
                <w:sz w:val="20"/>
                <w:szCs w:val="20"/>
              </w:rPr>
            </w:pPr>
          </w:p>
        </w:tc>
        <w:tc>
          <w:tcPr>
            <w:tcW w:w="1938" w:type="dxa"/>
          </w:tcPr>
          <w:p w14:paraId="1FA6A3F5" w14:textId="77777777" w:rsidR="00F255BD" w:rsidRDefault="00CA263E">
            <w:pPr>
              <w:rPr>
                <w:rFonts w:cs="Times New Roman"/>
                <w:sz w:val="20"/>
                <w:szCs w:val="20"/>
              </w:rPr>
            </w:pPr>
            <w:r>
              <w:rPr>
                <w:rFonts w:cs="Times New Roman"/>
                <w:sz w:val="20"/>
                <w:szCs w:val="20"/>
              </w:rPr>
              <w:t>Uuringu</w:t>
            </w:r>
            <w:r w:rsidRPr="00072D19">
              <w:rPr>
                <w:rFonts w:cs="Times New Roman"/>
                <w:sz w:val="20"/>
                <w:szCs w:val="20"/>
              </w:rPr>
              <w:t xml:space="preserve"> eesmärgi saavutamiseks kasutatavad meetodid ja </w:t>
            </w:r>
            <w:r>
              <w:rPr>
                <w:rFonts w:cs="Times New Roman"/>
                <w:sz w:val="20"/>
                <w:szCs w:val="20"/>
              </w:rPr>
              <w:t>tegevused</w:t>
            </w:r>
            <w:r w:rsidRPr="00072D19">
              <w:rPr>
                <w:rFonts w:cs="Times New Roman"/>
                <w:sz w:val="20"/>
                <w:szCs w:val="20"/>
              </w:rPr>
              <w:t xml:space="preserve"> on üldises plaanis sobivad, kuid esineb probleeme nt </w:t>
            </w:r>
            <w:r>
              <w:rPr>
                <w:rFonts w:cs="Times New Roman"/>
                <w:sz w:val="20"/>
                <w:szCs w:val="20"/>
              </w:rPr>
              <w:t>tegevuste</w:t>
            </w:r>
            <w:r w:rsidRPr="00072D19">
              <w:rPr>
                <w:rFonts w:cs="Times New Roman"/>
                <w:sz w:val="20"/>
                <w:szCs w:val="20"/>
              </w:rPr>
              <w:t xml:space="preserve"> põhjendatuse ja sobivuse ning nende kirjelduse täpsuse osas.</w:t>
            </w:r>
          </w:p>
          <w:p w14:paraId="6167B054" w14:textId="77777777" w:rsidR="00F255BD" w:rsidRDefault="00F255BD">
            <w:pPr>
              <w:rPr>
                <w:rFonts w:cs="Times New Roman"/>
                <w:sz w:val="20"/>
                <w:szCs w:val="20"/>
              </w:rPr>
            </w:pPr>
          </w:p>
          <w:p w14:paraId="57ECF7B8" w14:textId="0D43DB74" w:rsidR="00CA263E" w:rsidRPr="00077055" w:rsidRDefault="00CA263E">
            <w:pPr>
              <w:rPr>
                <w:rFonts w:cs="Times New Roman"/>
                <w:sz w:val="20"/>
                <w:szCs w:val="20"/>
              </w:rPr>
            </w:pPr>
          </w:p>
        </w:tc>
        <w:tc>
          <w:tcPr>
            <w:tcW w:w="2150" w:type="dxa"/>
          </w:tcPr>
          <w:p w14:paraId="01DC6D16" w14:textId="72A75D34" w:rsidR="00D33688" w:rsidRDefault="00CA263E">
            <w:pPr>
              <w:rPr>
                <w:rFonts w:cs="Times New Roman"/>
                <w:sz w:val="20"/>
                <w:szCs w:val="20"/>
              </w:rPr>
            </w:pPr>
            <w:r>
              <w:rPr>
                <w:rFonts w:cs="Times New Roman"/>
                <w:sz w:val="20"/>
                <w:szCs w:val="20"/>
              </w:rPr>
              <w:t>Uuring</w:t>
            </w:r>
            <w:r w:rsidRPr="00072D19">
              <w:rPr>
                <w:rFonts w:cs="Times New Roman"/>
                <w:sz w:val="20"/>
                <w:szCs w:val="20"/>
              </w:rPr>
              <w:t xml:space="preserve"> eesmärgi saavutamiseks kasutatavad meetodite ja </w:t>
            </w:r>
            <w:r>
              <w:rPr>
                <w:rFonts w:cs="Times New Roman"/>
                <w:sz w:val="20"/>
                <w:szCs w:val="20"/>
              </w:rPr>
              <w:t>tegevuste</w:t>
            </w:r>
            <w:r w:rsidRPr="00072D19">
              <w:rPr>
                <w:rFonts w:cs="Times New Roman"/>
                <w:sz w:val="20"/>
                <w:szCs w:val="20"/>
              </w:rPr>
              <w:t xml:space="preserve"> kirjelduses esineb hulgaliselt olulisi puudujääke (nt </w:t>
            </w:r>
            <w:r>
              <w:rPr>
                <w:rFonts w:cs="Times New Roman"/>
                <w:sz w:val="20"/>
                <w:szCs w:val="20"/>
              </w:rPr>
              <w:t>ebapiisav põhjendatus</w:t>
            </w:r>
            <w:r w:rsidRPr="00072D19">
              <w:rPr>
                <w:rFonts w:cs="Times New Roman"/>
                <w:sz w:val="20"/>
                <w:szCs w:val="20"/>
              </w:rPr>
              <w:t>, vähene arusaadavus, olulise nõutava info mitteesitamine).</w:t>
            </w:r>
            <w:r w:rsidR="00D33688">
              <w:rPr>
                <w:rFonts w:cs="Times New Roman"/>
                <w:sz w:val="20"/>
                <w:szCs w:val="20"/>
              </w:rPr>
              <w:t xml:space="preserve"> Riskide hindami</w:t>
            </w:r>
            <w:r w:rsidR="00F87425">
              <w:rPr>
                <w:rFonts w:cs="Times New Roman"/>
                <w:sz w:val="20"/>
                <w:szCs w:val="20"/>
              </w:rPr>
              <w:t>ne on puudulik, ei ole objektiivne ega põhjendatud</w:t>
            </w:r>
            <w:r w:rsidR="00134DB9">
              <w:rPr>
                <w:rFonts w:cs="Times New Roman"/>
                <w:sz w:val="20"/>
                <w:szCs w:val="20"/>
              </w:rPr>
              <w:t>.</w:t>
            </w:r>
            <w:r w:rsidR="00F90F6A">
              <w:rPr>
                <w:rFonts w:cs="Times New Roman"/>
                <w:sz w:val="20"/>
                <w:szCs w:val="20"/>
              </w:rPr>
              <w:t xml:space="preserve"> </w:t>
            </w:r>
            <w:r w:rsidR="00F90F6A" w:rsidRPr="00077055">
              <w:rPr>
                <w:rFonts w:cs="Times New Roman"/>
                <w:sz w:val="20"/>
                <w:szCs w:val="20"/>
              </w:rPr>
              <w:t>Esitatud lahenduse praktiline rakendatavus on küsitav</w:t>
            </w:r>
            <w:r w:rsidR="00F90F6A">
              <w:rPr>
                <w:rFonts w:cs="Times New Roman"/>
                <w:sz w:val="20"/>
                <w:szCs w:val="20"/>
              </w:rPr>
              <w:t>.</w:t>
            </w:r>
          </w:p>
          <w:p w14:paraId="686065A1" w14:textId="77777777" w:rsidR="00F255BD" w:rsidRDefault="00F255BD">
            <w:pPr>
              <w:rPr>
                <w:rFonts w:cs="Times New Roman"/>
                <w:sz w:val="20"/>
                <w:szCs w:val="20"/>
              </w:rPr>
            </w:pPr>
          </w:p>
          <w:p w14:paraId="38E84368" w14:textId="7F469C4C" w:rsidR="00CA263E" w:rsidRPr="00077055" w:rsidRDefault="00CA263E">
            <w:pPr>
              <w:rPr>
                <w:rFonts w:cs="Times New Roman"/>
                <w:sz w:val="20"/>
                <w:szCs w:val="20"/>
              </w:rPr>
            </w:pPr>
          </w:p>
        </w:tc>
        <w:tc>
          <w:tcPr>
            <w:tcW w:w="917" w:type="dxa"/>
          </w:tcPr>
          <w:p w14:paraId="416EC665" w14:textId="1E2C020E" w:rsidR="00CA263E" w:rsidRDefault="2F9A22EC">
            <w:r>
              <w:t>1</w:t>
            </w:r>
            <w:r w:rsidR="00CA263E">
              <w:t>,</w:t>
            </w:r>
            <w:r>
              <w:t>5</w:t>
            </w:r>
          </w:p>
        </w:tc>
      </w:tr>
      <w:tr w:rsidR="00CA263E" w14:paraId="530B37F8" w14:textId="77777777" w:rsidTr="61FD7148">
        <w:tc>
          <w:tcPr>
            <w:tcW w:w="1886" w:type="dxa"/>
          </w:tcPr>
          <w:p w14:paraId="7F3FA50A" w14:textId="77777777" w:rsidR="00CA263E" w:rsidRPr="002877F2" w:rsidRDefault="00CA263E">
            <w:pPr>
              <w:rPr>
                <w:rFonts w:cs="Times New Roman"/>
                <w:b/>
                <w:bCs/>
                <w:sz w:val="20"/>
                <w:szCs w:val="20"/>
              </w:rPr>
            </w:pPr>
            <w:r>
              <w:rPr>
                <w:rFonts w:cs="Times New Roman"/>
                <w:b/>
                <w:bCs/>
                <w:sz w:val="20"/>
                <w:szCs w:val="20"/>
              </w:rPr>
              <w:t>Uuringu</w:t>
            </w:r>
            <w:r w:rsidRPr="0074497C">
              <w:rPr>
                <w:rFonts w:cs="Times New Roman"/>
                <w:b/>
                <w:bCs/>
                <w:sz w:val="20"/>
                <w:szCs w:val="20"/>
              </w:rPr>
              <w:t xml:space="preserve"> ajakava </w:t>
            </w:r>
            <w:r w:rsidRPr="00502378">
              <w:rPr>
                <w:rFonts w:cs="Times New Roman"/>
                <w:sz w:val="20"/>
                <w:szCs w:val="20"/>
              </w:rPr>
              <w:t>(kriteerium nr 3)</w:t>
            </w:r>
          </w:p>
        </w:tc>
        <w:tc>
          <w:tcPr>
            <w:tcW w:w="2465" w:type="dxa"/>
          </w:tcPr>
          <w:p w14:paraId="0F97A808" w14:textId="284316A3" w:rsidR="000601EA" w:rsidRPr="00072D19" w:rsidRDefault="000601EA">
            <w:pPr>
              <w:rPr>
                <w:rFonts w:cs="Times New Roman"/>
                <w:sz w:val="20"/>
                <w:szCs w:val="20"/>
              </w:rPr>
            </w:pPr>
            <w:r>
              <w:rPr>
                <w:rFonts w:cs="Times New Roman"/>
                <w:sz w:val="20"/>
                <w:szCs w:val="20"/>
              </w:rPr>
              <w:t>Ajakava</w:t>
            </w:r>
            <w:r w:rsidRPr="00072D19">
              <w:rPr>
                <w:rFonts w:cs="Times New Roman"/>
                <w:sz w:val="20"/>
                <w:szCs w:val="20"/>
              </w:rPr>
              <w:t xml:space="preserve"> on esitatud</w:t>
            </w:r>
            <w:r>
              <w:rPr>
                <w:rFonts w:cs="Times New Roman"/>
                <w:sz w:val="20"/>
                <w:szCs w:val="20"/>
              </w:rPr>
              <w:t xml:space="preserve"> etappide lõikes</w:t>
            </w:r>
            <w:r w:rsidRPr="00072D19">
              <w:rPr>
                <w:rFonts w:cs="Times New Roman"/>
                <w:sz w:val="20"/>
                <w:szCs w:val="20"/>
              </w:rPr>
              <w:t>, tegevused on lahti kirjutatud, iga tegevuse juures on märgitud vastutajad</w:t>
            </w:r>
            <w:r w:rsidR="002E06FE">
              <w:rPr>
                <w:rFonts w:cs="Times New Roman"/>
                <w:sz w:val="20"/>
                <w:szCs w:val="20"/>
              </w:rPr>
              <w:t xml:space="preserve"> ja asendajad</w:t>
            </w:r>
            <w:r w:rsidRPr="00072D19">
              <w:rPr>
                <w:rFonts w:cs="Times New Roman"/>
                <w:sz w:val="20"/>
                <w:szCs w:val="20"/>
              </w:rPr>
              <w:t xml:space="preserve">. Pakutud </w:t>
            </w:r>
            <w:r>
              <w:rPr>
                <w:rFonts w:cs="Times New Roman"/>
                <w:sz w:val="20"/>
                <w:szCs w:val="20"/>
              </w:rPr>
              <w:t>aja</w:t>
            </w:r>
            <w:r w:rsidRPr="00072D19">
              <w:rPr>
                <w:rFonts w:cs="Times New Roman"/>
                <w:sz w:val="20"/>
                <w:szCs w:val="20"/>
              </w:rPr>
              <w:t xml:space="preserve">kava on </w:t>
            </w:r>
            <w:r>
              <w:rPr>
                <w:rFonts w:cs="Times New Roman"/>
                <w:sz w:val="20"/>
                <w:szCs w:val="20"/>
              </w:rPr>
              <w:t>uuringu</w:t>
            </w:r>
            <w:r w:rsidRPr="00072D19">
              <w:rPr>
                <w:rFonts w:cs="Times New Roman"/>
                <w:sz w:val="20"/>
                <w:szCs w:val="20"/>
              </w:rPr>
              <w:t xml:space="preserve"> kvaliteetseks </w:t>
            </w:r>
            <w:r>
              <w:rPr>
                <w:rFonts w:cs="Times New Roman"/>
                <w:sz w:val="20"/>
                <w:szCs w:val="20"/>
              </w:rPr>
              <w:t>elluviimiseks</w:t>
            </w:r>
            <w:r w:rsidRPr="00072D19">
              <w:rPr>
                <w:rFonts w:cs="Times New Roman"/>
                <w:sz w:val="20"/>
                <w:szCs w:val="20"/>
              </w:rPr>
              <w:t xml:space="preserve"> mõistlik ja objektiivselt põhjendatud.</w:t>
            </w:r>
            <w:r w:rsidRPr="00072D19">
              <w:t xml:space="preserve"> </w:t>
            </w:r>
            <w:r w:rsidRPr="00072D19">
              <w:rPr>
                <w:rFonts w:cs="Times New Roman"/>
                <w:sz w:val="20"/>
                <w:szCs w:val="20"/>
              </w:rPr>
              <w:t xml:space="preserve">Lisatud on </w:t>
            </w:r>
            <w:r>
              <w:rPr>
                <w:rFonts w:cs="Times New Roman"/>
                <w:sz w:val="20"/>
                <w:szCs w:val="20"/>
              </w:rPr>
              <w:t>taotleja</w:t>
            </w:r>
            <w:r w:rsidRPr="00072D19">
              <w:rPr>
                <w:rFonts w:cs="Times New Roman"/>
                <w:sz w:val="20"/>
                <w:szCs w:val="20"/>
              </w:rPr>
              <w:t xml:space="preserve"> </w:t>
            </w:r>
            <w:r w:rsidR="009C4FFD">
              <w:rPr>
                <w:rFonts w:cs="Times New Roman"/>
                <w:sz w:val="20"/>
                <w:szCs w:val="20"/>
              </w:rPr>
              <w:t xml:space="preserve">poolt põhjendatud </w:t>
            </w:r>
            <w:r w:rsidRPr="00072D19">
              <w:rPr>
                <w:rFonts w:cs="Times New Roman"/>
                <w:sz w:val="20"/>
                <w:szCs w:val="20"/>
              </w:rPr>
              <w:t>vajalikke täiendavaid tegevusi või olemasolevaid tegevusi liigendatud detailsemaks eesmärgiga neid paremini avada, jne.</w:t>
            </w:r>
          </w:p>
          <w:p w14:paraId="04D370C1" w14:textId="77777777" w:rsidR="000601EA" w:rsidRDefault="000601EA">
            <w:pPr>
              <w:rPr>
                <w:rFonts w:cs="Times New Roman"/>
                <w:sz w:val="20"/>
                <w:szCs w:val="20"/>
              </w:rPr>
            </w:pPr>
          </w:p>
        </w:tc>
        <w:tc>
          <w:tcPr>
            <w:tcW w:w="2465" w:type="dxa"/>
          </w:tcPr>
          <w:p w14:paraId="20448FCE" w14:textId="521493FA" w:rsidR="00CA263E" w:rsidRPr="00072D19" w:rsidRDefault="000601EA">
            <w:pPr>
              <w:rPr>
                <w:rFonts w:cs="Times New Roman"/>
                <w:sz w:val="20"/>
                <w:szCs w:val="20"/>
              </w:rPr>
            </w:pPr>
            <w:r>
              <w:rPr>
                <w:rFonts w:cs="Times New Roman"/>
                <w:sz w:val="20"/>
                <w:szCs w:val="20"/>
              </w:rPr>
              <w:t xml:space="preserve"> </w:t>
            </w:r>
            <w:bookmarkStart w:id="7" w:name="_Hlk148966875"/>
            <w:r w:rsidR="00CA263E">
              <w:rPr>
                <w:rFonts w:cs="Times New Roman"/>
                <w:sz w:val="20"/>
                <w:szCs w:val="20"/>
              </w:rPr>
              <w:t>Ajakava</w:t>
            </w:r>
            <w:r w:rsidR="00CA263E" w:rsidRPr="00072D19">
              <w:rPr>
                <w:rFonts w:cs="Times New Roman"/>
                <w:sz w:val="20"/>
                <w:szCs w:val="20"/>
              </w:rPr>
              <w:t xml:space="preserve"> on esitatud</w:t>
            </w:r>
            <w:r w:rsidR="00CA263E">
              <w:rPr>
                <w:rFonts w:cs="Times New Roman"/>
                <w:sz w:val="20"/>
                <w:szCs w:val="20"/>
              </w:rPr>
              <w:t xml:space="preserve"> etappide lõikes</w:t>
            </w:r>
            <w:r w:rsidR="00CA263E" w:rsidRPr="00072D19">
              <w:rPr>
                <w:rFonts w:cs="Times New Roman"/>
                <w:sz w:val="20"/>
                <w:szCs w:val="20"/>
              </w:rPr>
              <w:t xml:space="preserve">, tegevused on lahti kirjutatud, iga tegevuse juures on märgitud vastutajad. Pakutud </w:t>
            </w:r>
            <w:r w:rsidR="00CA263E">
              <w:rPr>
                <w:rFonts w:cs="Times New Roman"/>
                <w:sz w:val="20"/>
                <w:szCs w:val="20"/>
              </w:rPr>
              <w:t>aja</w:t>
            </w:r>
            <w:r w:rsidR="00CA263E" w:rsidRPr="00072D19">
              <w:rPr>
                <w:rFonts w:cs="Times New Roman"/>
                <w:sz w:val="20"/>
                <w:szCs w:val="20"/>
              </w:rPr>
              <w:t xml:space="preserve">kava on </w:t>
            </w:r>
            <w:r w:rsidR="00CA263E">
              <w:rPr>
                <w:rFonts w:cs="Times New Roman"/>
                <w:sz w:val="20"/>
                <w:szCs w:val="20"/>
              </w:rPr>
              <w:t>uuringu</w:t>
            </w:r>
            <w:r w:rsidR="00CA263E" w:rsidRPr="00072D19">
              <w:rPr>
                <w:rFonts w:cs="Times New Roman"/>
                <w:sz w:val="20"/>
                <w:szCs w:val="20"/>
              </w:rPr>
              <w:t xml:space="preserve"> kvaliteetseks </w:t>
            </w:r>
            <w:r w:rsidR="00CA263E">
              <w:rPr>
                <w:rFonts w:cs="Times New Roman"/>
                <w:sz w:val="20"/>
                <w:szCs w:val="20"/>
              </w:rPr>
              <w:t>elluviimiseks</w:t>
            </w:r>
            <w:r w:rsidR="00CA263E" w:rsidRPr="00072D19">
              <w:rPr>
                <w:rFonts w:cs="Times New Roman"/>
                <w:sz w:val="20"/>
                <w:szCs w:val="20"/>
              </w:rPr>
              <w:t xml:space="preserve"> mõistlik ja objektiivselt põhjendatud.</w:t>
            </w:r>
            <w:r w:rsidR="00CA263E">
              <w:rPr>
                <w:rFonts w:cs="Times New Roman"/>
                <w:sz w:val="20"/>
                <w:szCs w:val="20"/>
              </w:rPr>
              <w:t xml:space="preserve"> </w:t>
            </w:r>
            <w:r w:rsidR="00F62F7C">
              <w:rPr>
                <w:rFonts w:cs="Times New Roman"/>
                <w:sz w:val="20"/>
                <w:szCs w:val="20"/>
              </w:rPr>
              <w:t>Ajakavasse</w:t>
            </w:r>
            <w:r w:rsidR="00CA263E" w:rsidRPr="00072D19">
              <w:rPr>
                <w:rFonts w:cs="Times New Roman"/>
                <w:sz w:val="20"/>
                <w:szCs w:val="20"/>
              </w:rPr>
              <w:t xml:space="preserve"> on </w:t>
            </w:r>
            <w:r w:rsidR="00F62F7C">
              <w:rPr>
                <w:rFonts w:cs="Times New Roman"/>
                <w:sz w:val="20"/>
                <w:szCs w:val="20"/>
              </w:rPr>
              <w:t>l</w:t>
            </w:r>
            <w:r w:rsidRPr="00072D19">
              <w:rPr>
                <w:rFonts w:cs="Times New Roman"/>
                <w:sz w:val="20"/>
                <w:szCs w:val="20"/>
              </w:rPr>
              <w:t>isatud</w:t>
            </w:r>
            <w:r w:rsidR="00CA263E" w:rsidRPr="00072D19">
              <w:rPr>
                <w:rFonts w:cs="Times New Roman"/>
                <w:sz w:val="20"/>
                <w:szCs w:val="20"/>
              </w:rPr>
              <w:t xml:space="preserve"> täiendavaid tegevusi või olemasolevaid tegevusi liigendatud detailsemaks eesmärgiga neid paremini avada jne.</w:t>
            </w:r>
          </w:p>
          <w:bookmarkEnd w:id="7"/>
          <w:p w14:paraId="50A8B15B" w14:textId="014D9008" w:rsidR="00CA263E" w:rsidRPr="00E45F01" w:rsidRDefault="00CA263E">
            <w:pPr>
              <w:rPr>
                <w:rFonts w:cs="Times New Roman"/>
                <w:sz w:val="20"/>
                <w:szCs w:val="20"/>
              </w:rPr>
            </w:pPr>
          </w:p>
        </w:tc>
        <w:tc>
          <w:tcPr>
            <w:tcW w:w="2127" w:type="dxa"/>
          </w:tcPr>
          <w:p w14:paraId="72A8C733" w14:textId="76A1ED3B" w:rsidR="00CA263E" w:rsidRDefault="00CA263E">
            <w:r>
              <w:rPr>
                <w:rFonts w:cs="Times New Roman"/>
                <w:sz w:val="20"/>
                <w:szCs w:val="20"/>
              </w:rPr>
              <w:t xml:space="preserve">Ajakava </w:t>
            </w:r>
            <w:r w:rsidRPr="00072D19">
              <w:rPr>
                <w:rFonts w:cs="Times New Roman"/>
                <w:sz w:val="20"/>
                <w:szCs w:val="20"/>
              </w:rPr>
              <w:t>on vastavalt kõigile nõuetele esitatud, tegevused on lahti kirjutatud, iga tegevuse juures on märgitud vastutajad</w:t>
            </w:r>
            <w:r w:rsidR="00C44B9D">
              <w:rPr>
                <w:rFonts w:cs="Times New Roman"/>
                <w:sz w:val="20"/>
                <w:szCs w:val="20"/>
              </w:rPr>
              <w:t>.</w:t>
            </w:r>
            <w:r w:rsidRPr="00072D19">
              <w:rPr>
                <w:rFonts w:cs="Times New Roman"/>
                <w:sz w:val="20"/>
                <w:szCs w:val="20"/>
              </w:rPr>
              <w:t xml:space="preserve"> Pakutud </w:t>
            </w:r>
            <w:r>
              <w:rPr>
                <w:rFonts w:cs="Times New Roman"/>
                <w:sz w:val="20"/>
                <w:szCs w:val="20"/>
              </w:rPr>
              <w:t>aja</w:t>
            </w:r>
            <w:r w:rsidRPr="00072D19">
              <w:rPr>
                <w:rFonts w:cs="Times New Roman"/>
                <w:sz w:val="20"/>
                <w:szCs w:val="20"/>
              </w:rPr>
              <w:t xml:space="preserve">kava on </w:t>
            </w:r>
            <w:r>
              <w:rPr>
                <w:rFonts w:cs="Times New Roman"/>
                <w:sz w:val="20"/>
                <w:szCs w:val="20"/>
              </w:rPr>
              <w:t xml:space="preserve">uuringu </w:t>
            </w:r>
            <w:r w:rsidRPr="00072D19">
              <w:rPr>
                <w:rFonts w:cs="Times New Roman"/>
                <w:sz w:val="20"/>
                <w:szCs w:val="20"/>
              </w:rPr>
              <w:t xml:space="preserve">kvaliteetseks </w:t>
            </w:r>
            <w:r>
              <w:rPr>
                <w:rFonts w:cs="Times New Roman"/>
                <w:sz w:val="20"/>
                <w:szCs w:val="20"/>
              </w:rPr>
              <w:t>elluviimiseks</w:t>
            </w:r>
            <w:r w:rsidRPr="00072D19">
              <w:rPr>
                <w:rFonts w:cs="Times New Roman"/>
                <w:sz w:val="20"/>
                <w:szCs w:val="20"/>
              </w:rPr>
              <w:t xml:space="preserve"> mõistlik ja objektiivselt põhjendatud.</w:t>
            </w:r>
          </w:p>
        </w:tc>
        <w:tc>
          <w:tcPr>
            <w:tcW w:w="1938" w:type="dxa"/>
          </w:tcPr>
          <w:p w14:paraId="4FEED2E2" w14:textId="04FACE74" w:rsidR="00CA263E" w:rsidRDefault="00CA263E">
            <w:r w:rsidRPr="00072D19">
              <w:rPr>
                <w:rFonts w:cs="Times New Roman"/>
                <w:sz w:val="20"/>
                <w:szCs w:val="20"/>
              </w:rPr>
              <w:t xml:space="preserve">Esitatud </w:t>
            </w:r>
            <w:r>
              <w:rPr>
                <w:rFonts w:cs="Times New Roman"/>
                <w:sz w:val="20"/>
                <w:szCs w:val="20"/>
              </w:rPr>
              <w:t>ajakava</w:t>
            </w:r>
            <w:r w:rsidRPr="00072D19">
              <w:rPr>
                <w:rFonts w:cs="Times New Roman"/>
                <w:sz w:val="20"/>
                <w:szCs w:val="20"/>
              </w:rPr>
              <w:t xml:space="preserve"> vastab üldjoontes </w:t>
            </w:r>
            <w:r>
              <w:rPr>
                <w:rFonts w:cs="Times New Roman"/>
                <w:sz w:val="20"/>
                <w:szCs w:val="20"/>
              </w:rPr>
              <w:t>tellija</w:t>
            </w:r>
            <w:r w:rsidRPr="00072D19">
              <w:rPr>
                <w:rFonts w:cs="Times New Roman"/>
                <w:sz w:val="20"/>
                <w:szCs w:val="20"/>
              </w:rPr>
              <w:t xml:space="preserve"> soovidele</w:t>
            </w:r>
            <w:r w:rsidR="000601EA">
              <w:rPr>
                <w:rFonts w:cs="Times New Roman"/>
                <w:sz w:val="20"/>
                <w:szCs w:val="20"/>
              </w:rPr>
              <w:t xml:space="preserve"> ja hanke</w:t>
            </w:r>
            <w:r w:rsidR="00E50AB1">
              <w:rPr>
                <w:rFonts w:cs="Times New Roman"/>
                <w:sz w:val="20"/>
                <w:szCs w:val="20"/>
              </w:rPr>
              <w:t xml:space="preserve"> tehnilises kirjeldatud etappidele</w:t>
            </w:r>
            <w:r w:rsidRPr="00072D19">
              <w:rPr>
                <w:rFonts w:cs="Times New Roman"/>
                <w:sz w:val="20"/>
                <w:szCs w:val="20"/>
              </w:rPr>
              <w:t xml:space="preserve">, kuid olulistes küsimustes (nt tegevuste kestus, </w:t>
            </w:r>
            <w:r>
              <w:rPr>
                <w:rFonts w:cs="Times New Roman"/>
                <w:sz w:val="20"/>
                <w:szCs w:val="20"/>
              </w:rPr>
              <w:t>etappide detailsus</w:t>
            </w:r>
            <w:r w:rsidRPr="00072D19">
              <w:rPr>
                <w:rFonts w:cs="Times New Roman"/>
                <w:sz w:val="20"/>
                <w:szCs w:val="20"/>
              </w:rPr>
              <w:t>) esineb puudujääke, kuid need ei ole põhimõttelised.</w:t>
            </w:r>
          </w:p>
        </w:tc>
        <w:tc>
          <w:tcPr>
            <w:tcW w:w="2150" w:type="dxa"/>
          </w:tcPr>
          <w:p w14:paraId="181CFC8C" w14:textId="24CEE121" w:rsidR="00CA263E" w:rsidRDefault="000D3C5E">
            <w:r>
              <w:rPr>
                <w:rFonts w:cs="Times New Roman"/>
                <w:sz w:val="20"/>
                <w:szCs w:val="20"/>
              </w:rPr>
              <w:t>Esitatud uuringu ajakava</w:t>
            </w:r>
            <w:r w:rsidRPr="00072D19">
              <w:rPr>
                <w:rFonts w:cs="Times New Roman"/>
                <w:sz w:val="20"/>
                <w:szCs w:val="20"/>
              </w:rPr>
              <w:t xml:space="preserve"> </w:t>
            </w:r>
            <w:r w:rsidR="00CA263E" w:rsidRPr="00072D19">
              <w:rPr>
                <w:rFonts w:cs="Times New Roman"/>
                <w:sz w:val="20"/>
                <w:szCs w:val="20"/>
              </w:rPr>
              <w:t xml:space="preserve">on </w:t>
            </w:r>
            <w:r>
              <w:rPr>
                <w:rFonts w:cs="Times New Roman"/>
                <w:sz w:val="20"/>
                <w:szCs w:val="20"/>
              </w:rPr>
              <w:t>üldine ning</w:t>
            </w:r>
            <w:r w:rsidR="000601EA" w:rsidRPr="00072D19">
              <w:rPr>
                <w:rFonts w:cs="Times New Roman"/>
                <w:sz w:val="20"/>
                <w:szCs w:val="20"/>
              </w:rPr>
              <w:t xml:space="preserve"> </w:t>
            </w:r>
            <w:r w:rsidR="00CA263E" w:rsidRPr="00072D19">
              <w:rPr>
                <w:rFonts w:cs="Times New Roman"/>
                <w:sz w:val="20"/>
                <w:szCs w:val="20"/>
              </w:rPr>
              <w:t>esitatud puudulikult</w:t>
            </w:r>
            <w:r>
              <w:rPr>
                <w:rFonts w:cs="Times New Roman"/>
                <w:sz w:val="20"/>
                <w:szCs w:val="20"/>
              </w:rPr>
              <w:t>. Selles</w:t>
            </w:r>
            <w:r w:rsidR="00CA263E" w:rsidRPr="00072D19">
              <w:rPr>
                <w:rFonts w:cs="Times New Roman"/>
                <w:sz w:val="20"/>
                <w:szCs w:val="20"/>
              </w:rPr>
              <w:t xml:space="preserve"> esineb hulgaliselt olulisi puudujääke ja/või vigu (nt tegevuse kestus</w:t>
            </w:r>
            <w:r w:rsidR="000601EA" w:rsidRPr="00072D19">
              <w:rPr>
                <w:rFonts w:cs="Times New Roman"/>
                <w:sz w:val="20"/>
                <w:szCs w:val="20"/>
              </w:rPr>
              <w:t>)</w:t>
            </w:r>
            <w:r>
              <w:rPr>
                <w:rFonts w:cs="Times New Roman"/>
                <w:sz w:val="20"/>
                <w:szCs w:val="20"/>
              </w:rPr>
              <w:t>. Seetõttu</w:t>
            </w:r>
            <w:r w:rsidR="00CA263E" w:rsidRPr="00072D19">
              <w:rPr>
                <w:rFonts w:cs="Times New Roman"/>
                <w:sz w:val="20"/>
                <w:szCs w:val="20"/>
              </w:rPr>
              <w:t xml:space="preserve"> tekib kahtlus </w:t>
            </w:r>
            <w:r w:rsidR="00CA263E">
              <w:rPr>
                <w:rFonts w:cs="Times New Roman"/>
                <w:sz w:val="20"/>
                <w:szCs w:val="20"/>
              </w:rPr>
              <w:t>uuringu</w:t>
            </w:r>
            <w:r w:rsidR="00CA263E" w:rsidRPr="00072D19">
              <w:rPr>
                <w:rFonts w:cs="Times New Roman"/>
                <w:sz w:val="20"/>
                <w:szCs w:val="20"/>
              </w:rPr>
              <w:t xml:space="preserve"> tähtajalise teostamise võimalikkuses.</w:t>
            </w:r>
          </w:p>
        </w:tc>
        <w:tc>
          <w:tcPr>
            <w:tcW w:w="917" w:type="dxa"/>
          </w:tcPr>
          <w:p w14:paraId="2B115589" w14:textId="1BED985C" w:rsidR="00CA263E" w:rsidRDefault="00D5092D">
            <w:r>
              <w:t>0</w:t>
            </w:r>
            <w:r w:rsidR="000601EA">
              <w:t>,</w:t>
            </w:r>
            <w:r>
              <w:t>5</w:t>
            </w:r>
          </w:p>
        </w:tc>
      </w:tr>
      <w:tr w:rsidR="0053721B" w14:paraId="398DC9C5" w14:textId="77777777" w:rsidTr="61FD7148">
        <w:tc>
          <w:tcPr>
            <w:tcW w:w="1886" w:type="dxa"/>
          </w:tcPr>
          <w:p w14:paraId="0273A538" w14:textId="7B6B2890" w:rsidR="0053721B" w:rsidRDefault="0053721B">
            <w:pPr>
              <w:rPr>
                <w:rFonts w:cs="Times New Roman"/>
                <w:b/>
                <w:bCs/>
                <w:sz w:val="20"/>
                <w:szCs w:val="20"/>
              </w:rPr>
            </w:pPr>
            <w:r>
              <w:rPr>
                <w:rFonts w:cs="Times New Roman"/>
                <w:b/>
                <w:bCs/>
                <w:sz w:val="20"/>
                <w:szCs w:val="20"/>
              </w:rPr>
              <w:t xml:space="preserve">Riskianalüüs </w:t>
            </w:r>
            <w:r w:rsidRPr="001A5DF1">
              <w:rPr>
                <w:rFonts w:cs="Times New Roman"/>
                <w:sz w:val="20"/>
                <w:szCs w:val="20"/>
              </w:rPr>
              <w:t>(kriteerium nr 4)</w:t>
            </w:r>
          </w:p>
        </w:tc>
        <w:tc>
          <w:tcPr>
            <w:tcW w:w="2465" w:type="dxa"/>
          </w:tcPr>
          <w:p w14:paraId="2995F87D" w14:textId="62607AAE" w:rsidR="0053721B" w:rsidRDefault="0053721B">
            <w:pPr>
              <w:rPr>
                <w:rFonts w:cs="Times New Roman"/>
                <w:sz w:val="20"/>
                <w:szCs w:val="20"/>
              </w:rPr>
            </w:pPr>
            <w:r w:rsidRPr="00077055">
              <w:rPr>
                <w:rFonts w:cs="Times New Roman"/>
                <w:sz w:val="20"/>
                <w:szCs w:val="20"/>
              </w:rPr>
              <w:t>Riskianalüüs näitab põhjalikku ja hankespetsiifilist arusaama lepingu täitmisest. Olulised riskid on asjakohaselt tuvastatud ning nende põhjused ja võimalikud tagajärjed on selgelt kirjeldatud. Ennetus- ja maandamismeetmed on konkreetsed, realistlikud, ajaliselt määratletud ning seotud vastutajate ja jälgimisnäitajatega. Kirjeldus võimaldab hankijal veenduda, kuidas riske lepingu täitmise ajal tegelikult juhitakse. Olulisi sisulisi puudusi ei esine.</w:t>
            </w:r>
          </w:p>
        </w:tc>
        <w:tc>
          <w:tcPr>
            <w:tcW w:w="2465" w:type="dxa"/>
          </w:tcPr>
          <w:p w14:paraId="796A8E27" w14:textId="50EC6FC0" w:rsidR="0053721B" w:rsidRPr="00072D19" w:rsidDel="000601EA" w:rsidRDefault="0053721B" w:rsidP="000601EA">
            <w:pPr>
              <w:rPr>
                <w:rFonts w:cs="Times New Roman"/>
                <w:sz w:val="20"/>
                <w:szCs w:val="20"/>
              </w:rPr>
            </w:pPr>
            <w:r w:rsidRPr="00077055">
              <w:rPr>
                <w:rFonts w:cs="Times New Roman"/>
                <w:sz w:val="20"/>
                <w:szCs w:val="20"/>
              </w:rPr>
              <w:t>Riskianalüüs on valdavalt hankespetsiifiline ja käsitleb peamisi lepingu täitmise riske. Meetmed on üldiselt konkreetsed ja teostatavad ning vastutajad või jälgimise põhimõtted on enamasti määratud. Esineb üksikuid ebatäpsusi või vähem olulisi puudusi, mis ei vähenda oluliselt riskijuhtimise rakendatavust.</w:t>
            </w:r>
          </w:p>
        </w:tc>
        <w:tc>
          <w:tcPr>
            <w:tcW w:w="2127" w:type="dxa"/>
          </w:tcPr>
          <w:p w14:paraId="07DC6E99" w14:textId="4138FB68" w:rsidR="0053721B" w:rsidRDefault="0053721B">
            <w:pPr>
              <w:rPr>
                <w:rFonts w:cs="Times New Roman"/>
                <w:sz w:val="20"/>
                <w:szCs w:val="20"/>
              </w:rPr>
            </w:pPr>
            <w:r w:rsidRPr="00077055">
              <w:rPr>
                <w:rFonts w:cs="Times New Roman"/>
                <w:sz w:val="20"/>
                <w:szCs w:val="20"/>
              </w:rPr>
              <w:t>Riskianalüüs käsitleb mitut asjakohast riski, kuid osa olulisi riske, põhjuseid või tagajärgi on kirjeldatud pealiskaudselt. Meetmed on osaliselt konkreetsed, kuid sisaldavad ka üldsõnalisi tegevusi. Vastutajad, tähtajad või jälgimisviisid on määratud ainult osaliselt. Kirjelduse põhjal on riskijuhtimine teostatav, kuid selle toimivus ei ole täielikult tõendatud.</w:t>
            </w:r>
          </w:p>
        </w:tc>
        <w:tc>
          <w:tcPr>
            <w:tcW w:w="1938" w:type="dxa"/>
          </w:tcPr>
          <w:p w14:paraId="2E8BA3F2" w14:textId="77F26CCB" w:rsidR="0053721B" w:rsidRPr="00072D19" w:rsidRDefault="00D5092D">
            <w:pPr>
              <w:rPr>
                <w:rFonts w:cs="Times New Roman"/>
                <w:sz w:val="20"/>
                <w:szCs w:val="20"/>
              </w:rPr>
            </w:pPr>
            <w:r w:rsidRPr="00077055">
              <w:rPr>
                <w:rFonts w:cs="Times New Roman"/>
                <w:sz w:val="20"/>
                <w:szCs w:val="20"/>
              </w:rPr>
              <w:t>Riskianalüüs on suures osas üldine ega arvesta piisavalt konkreetse hanke eripära. Mitmed olulised riskid on käsitlemata või on nende põhjused ja mõjud ebaselged. Meetmed on valdavalt deklaratiivsed, näiteks „jälgitakse”, „tagatakse” või „vajadusel reageeritakse”, ilma tegevuse, vastutaja või rakendamise viisi kirjelduseta.</w:t>
            </w:r>
          </w:p>
        </w:tc>
        <w:tc>
          <w:tcPr>
            <w:tcW w:w="2150" w:type="dxa"/>
          </w:tcPr>
          <w:p w14:paraId="3E1D55E1" w14:textId="10B6657E" w:rsidR="0053721B" w:rsidRPr="00072D19" w:rsidDel="000D3C5E" w:rsidRDefault="00D5092D">
            <w:pPr>
              <w:rPr>
                <w:rFonts w:cs="Times New Roman"/>
                <w:sz w:val="20"/>
                <w:szCs w:val="20"/>
              </w:rPr>
            </w:pPr>
            <w:r w:rsidRPr="00077055">
              <w:rPr>
                <w:rFonts w:cs="Times New Roman"/>
                <w:sz w:val="20"/>
                <w:szCs w:val="20"/>
              </w:rPr>
              <w:t>Riskianalüüs puudub, ei vasta nõutud struktuurile või ei võimalda sisulist hindamist. Esitatud riskid ei ole hankelepingu esemega seotud või meetmed piirduvad nõuete ümberkirjutamise ja üldiste kinnitustega. Kirjeldusest ei selgu, kuidas pakkuja riske ennetab, maandab või jälgib</w:t>
            </w:r>
          </w:p>
        </w:tc>
        <w:tc>
          <w:tcPr>
            <w:tcW w:w="917" w:type="dxa"/>
          </w:tcPr>
          <w:p w14:paraId="06745FD9" w14:textId="185BE9BF" w:rsidR="0053721B" w:rsidRDefault="00D5092D">
            <w:r>
              <w:t>0,5</w:t>
            </w:r>
          </w:p>
        </w:tc>
      </w:tr>
      <w:tr w:rsidR="00CA263E" w14:paraId="7B22D1EE" w14:textId="77777777" w:rsidTr="61FD7148">
        <w:tc>
          <w:tcPr>
            <w:tcW w:w="1886" w:type="dxa"/>
          </w:tcPr>
          <w:p w14:paraId="706EFEB5" w14:textId="2F9F702D" w:rsidR="00CA263E" w:rsidRPr="00680F1C" w:rsidRDefault="00CA263E">
            <w:pPr>
              <w:rPr>
                <w:rFonts w:cs="Times New Roman"/>
                <w:sz w:val="20"/>
                <w:szCs w:val="20"/>
              </w:rPr>
            </w:pPr>
            <w:r w:rsidRPr="00092DA9">
              <w:rPr>
                <w:rFonts w:cs="Times New Roman"/>
                <w:b/>
                <w:bCs/>
                <w:sz w:val="20"/>
                <w:szCs w:val="20"/>
              </w:rPr>
              <w:t>Uurimismeeskonna koosseis, pädevus, rollide jaotus</w:t>
            </w:r>
            <w:r>
              <w:rPr>
                <w:rFonts w:cs="Times New Roman"/>
                <w:sz w:val="20"/>
                <w:szCs w:val="20"/>
              </w:rPr>
              <w:t xml:space="preserve"> </w:t>
            </w:r>
            <w:r w:rsidRPr="00680F1C">
              <w:rPr>
                <w:rFonts w:cs="Times New Roman"/>
                <w:sz w:val="20"/>
                <w:szCs w:val="20"/>
              </w:rPr>
              <w:t xml:space="preserve">(kriteerium nr </w:t>
            </w:r>
            <w:r w:rsidR="008371D8">
              <w:rPr>
                <w:rFonts w:cs="Times New Roman"/>
                <w:sz w:val="20"/>
                <w:szCs w:val="20"/>
              </w:rPr>
              <w:t>5</w:t>
            </w:r>
            <w:r w:rsidRPr="00680F1C">
              <w:rPr>
                <w:rFonts w:cs="Times New Roman"/>
                <w:sz w:val="20"/>
                <w:szCs w:val="20"/>
              </w:rPr>
              <w:t>)</w:t>
            </w:r>
          </w:p>
        </w:tc>
        <w:tc>
          <w:tcPr>
            <w:tcW w:w="2465" w:type="dxa"/>
          </w:tcPr>
          <w:p w14:paraId="7A2A2A96" w14:textId="3E2DAE3B" w:rsidR="00BF5D9F" w:rsidRPr="003A3C95" w:rsidRDefault="00BF5D9F">
            <w:pPr>
              <w:rPr>
                <w:rFonts w:cs="Times New Roman"/>
                <w:sz w:val="20"/>
                <w:szCs w:val="20"/>
              </w:rPr>
            </w:pPr>
            <w:r w:rsidRPr="003A3C95">
              <w:rPr>
                <w:rFonts w:cs="Times New Roman"/>
                <w:sz w:val="20"/>
                <w:szCs w:val="20"/>
              </w:rPr>
              <w:t>Meeskonna koosseis ja pädevus vastavad väga hästi uuringu eesmärgile, sisule ja kasutatavale metoodikale. Kõik olulised kompetentsivaldkonnad on kaetud asjakohase hariduse ja sisuliselt võrreldava kogemusega ekspertidega. Meeskonnaliikmete varasem kogemus on otseselt seotud neile kavandatud ülesannetega. Rollid, vastutus, tööjaotus ja osalemine uuringu etappides on selgelt kirjeldatud ning moodustavad loogilise terviku. Pädevuste koosmõju loob põhjendatud eelduse väga kvaliteetse uuringutulemuse saavutamiseks. Olulisi sisulisi puudusi ei esine.</w:t>
            </w:r>
          </w:p>
          <w:p w14:paraId="23AEEBEE" w14:textId="77777777" w:rsidR="00CA263E" w:rsidRPr="003A3C95" w:rsidRDefault="00CA263E">
            <w:pPr>
              <w:ind w:firstLine="708"/>
            </w:pPr>
          </w:p>
        </w:tc>
        <w:tc>
          <w:tcPr>
            <w:tcW w:w="2465" w:type="dxa"/>
          </w:tcPr>
          <w:p w14:paraId="700E35BB" w14:textId="3AD808A5" w:rsidR="008F5DA8" w:rsidRPr="003A3C95" w:rsidRDefault="008F5DA8">
            <w:pPr>
              <w:rPr>
                <w:rFonts w:cs="Times New Roman"/>
                <w:sz w:val="20"/>
                <w:szCs w:val="20"/>
              </w:rPr>
            </w:pPr>
            <w:r w:rsidRPr="003A3C95">
              <w:rPr>
                <w:rFonts w:cs="Times New Roman"/>
                <w:sz w:val="20"/>
                <w:szCs w:val="20"/>
              </w:rPr>
              <w:t>Meeskonna koosseis ja pädevus sobivad hästi uuringu läbiviimiseks. Olulised kompetentsivaldkonnad on kaetud ning enamiku ekspertide varasem kogemus on hästi seotud nende kavandatud ülesannetega. Rollid ja tööjaotus on üldiselt selged. Esineb üksikuid vähem olulisi ebatäpsusi või puudusi, mis ei vähenda oluliselt meeskonna võimet uuringut kvaliteetselt läbi viia.</w:t>
            </w:r>
          </w:p>
          <w:p w14:paraId="0498047D" w14:textId="77777777" w:rsidR="008F5DA8" w:rsidRPr="003A3C95" w:rsidRDefault="008F5DA8"/>
          <w:p w14:paraId="2B4B5C7A" w14:textId="77777777" w:rsidR="00CA263E" w:rsidRPr="003A3C95" w:rsidRDefault="00CA263E"/>
          <w:p w14:paraId="05276DA5" w14:textId="77777777" w:rsidR="00CA263E" w:rsidRPr="003A3C95" w:rsidRDefault="00CA263E"/>
          <w:p w14:paraId="54A604B1" w14:textId="77777777" w:rsidR="00CA263E" w:rsidRPr="003A3C95" w:rsidRDefault="00CA263E"/>
          <w:p w14:paraId="000EEB86" w14:textId="77777777" w:rsidR="00CA263E" w:rsidRPr="003A3C95" w:rsidRDefault="00CA263E"/>
          <w:p w14:paraId="576E1266" w14:textId="77777777" w:rsidR="00CA263E" w:rsidRPr="003A3C95" w:rsidRDefault="00CA263E"/>
          <w:p w14:paraId="34C4BF07" w14:textId="77777777" w:rsidR="00CA263E" w:rsidRPr="003A3C95" w:rsidRDefault="00CA263E">
            <w:pPr>
              <w:jc w:val="center"/>
            </w:pPr>
          </w:p>
        </w:tc>
        <w:tc>
          <w:tcPr>
            <w:tcW w:w="2127" w:type="dxa"/>
          </w:tcPr>
          <w:p w14:paraId="4B21ADF3" w14:textId="03C9694E" w:rsidR="005A5966" w:rsidRPr="003A3C95" w:rsidRDefault="005A5966">
            <w:pPr>
              <w:rPr>
                <w:rFonts w:cs="Times New Roman"/>
                <w:sz w:val="20"/>
                <w:szCs w:val="20"/>
              </w:rPr>
            </w:pPr>
            <w:r w:rsidRPr="003A3C95">
              <w:rPr>
                <w:rFonts w:cs="Times New Roman"/>
                <w:sz w:val="20"/>
                <w:szCs w:val="20"/>
              </w:rPr>
              <w:t xml:space="preserve">Meeskond vastab uuringu läbiviimiseks vajalikule põhitasemele ning peamised kompetentsivaldkonnad on kaetud. </w:t>
            </w:r>
            <w:r w:rsidR="005B3259">
              <w:rPr>
                <w:rFonts w:cs="Times New Roman"/>
                <w:sz w:val="20"/>
                <w:szCs w:val="20"/>
              </w:rPr>
              <w:t xml:space="preserve">Uuringu projektijuhti varasem kogemus on käesoleva uuringu sisuga hästi </w:t>
            </w:r>
            <w:r w:rsidR="00224BFA">
              <w:rPr>
                <w:rFonts w:cs="Times New Roman"/>
                <w:sz w:val="20"/>
                <w:szCs w:val="20"/>
              </w:rPr>
              <w:t>seotud</w:t>
            </w:r>
            <w:r w:rsidR="005B3259">
              <w:rPr>
                <w:rFonts w:cs="Times New Roman"/>
                <w:sz w:val="20"/>
                <w:szCs w:val="20"/>
              </w:rPr>
              <w:t>, kuid o</w:t>
            </w:r>
            <w:r w:rsidR="005B3259" w:rsidRPr="003A3C95">
              <w:rPr>
                <w:rFonts w:cs="Times New Roman"/>
                <w:sz w:val="20"/>
                <w:szCs w:val="20"/>
              </w:rPr>
              <w:t xml:space="preserve">sa </w:t>
            </w:r>
            <w:r w:rsidR="005B3259">
              <w:rPr>
                <w:rFonts w:cs="Times New Roman"/>
                <w:sz w:val="20"/>
                <w:szCs w:val="20"/>
              </w:rPr>
              <w:t>kaasatud</w:t>
            </w:r>
            <w:r w:rsidRPr="003A3C95">
              <w:rPr>
                <w:rFonts w:cs="Times New Roman"/>
                <w:sz w:val="20"/>
                <w:szCs w:val="20"/>
              </w:rPr>
              <w:t xml:space="preserve"> ekspertide kogemus on käesoleva uuringuga seotud üksnes osaliselt või ei ole nende konkreetne panus varasemates töödes piisavalt selgelt kirjeldatud. Rollides, tööjaotuses või uuringuetappides osalemises esineb ebaselgust, kuid pakkumuse põhjal on uuringu nõuetekohane läbiviimine siiski usutav.</w:t>
            </w:r>
          </w:p>
          <w:p w14:paraId="305B9FAE" w14:textId="77777777" w:rsidR="00CA263E" w:rsidRPr="003A3C95" w:rsidRDefault="00CA263E"/>
          <w:p w14:paraId="46099D51" w14:textId="77777777" w:rsidR="00CA263E" w:rsidRPr="003A3C95" w:rsidRDefault="00CA263E">
            <w:pPr>
              <w:ind w:firstLine="708"/>
            </w:pPr>
          </w:p>
        </w:tc>
        <w:tc>
          <w:tcPr>
            <w:tcW w:w="1938" w:type="dxa"/>
          </w:tcPr>
          <w:p w14:paraId="79E514B9" w14:textId="4A0CB222" w:rsidR="00CA263E" w:rsidRPr="003A3C95" w:rsidRDefault="00DA2535">
            <w:pPr>
              <w:rPr>
                <w:rFonts w:cs="Times New Roman"/>
                <w:sz w:val="20"/>
                <w:szCs w:val="20"/>
              </w:rPr>
            </w:pPr>
            <w:r w:rsidRPr="003A3C95">
              <w:rPr>
                <w:rFonts w:cs="Times New Roman"/>
                <w:sz w:val="20"/>
                <w:szCs w:val="20"/>
              </w:rPr>
              <w:t>Meeskonna pädevus või koosseis on uuringu vajadustega seotud piiratud ulatuses. Mõni oluline kompetentsivaldkond on nõrgalt kaetud või sõltub peamiselt ühest isikust</w:t>
            </w:r>
            <w:r w:rsidR="005B3259">
              <w:rPr>
                <w:rFonts w:cs="Times New Roman"/>
                <w:sz w:val="20"/>
                <w:szCs w:val="20"/>
              </w:rPr>
              <w:t xml:space="preserve"> (näiteks projektijuhist)</w:t>
            </w:r>
            <w:r w:rsidRPr="003A3C95">
              <w:rPr>
                <w:rFonts w:cs="Times New Roman"/>
                <w:sz w:val="20"/>
                <w:szCs w:val="20"/>
              </w:rPr>
              <w:t xml:space="preserve"> Rollid, vastutus, töökoormus või koostöökorraldus on ebaselged, mistõttu esineb põhjendatud risk uuringu kvaliteedile või õigeaegsele valmimisele.</w:t>
            </w:r>
          </w:p>
        </w:tc>
        <w:tc>
          <w:tcPr>
            <w:tcW w:w="2150" w:type="dxa"/>
          </w:tcPr>
          <w:p w14:paraId="6458F76A" w14:textId="4E491C07" w:rsidR="00CA263E" w:rsidRPr="003A3C95" w:rsidRDefault="00EE1EF5">
            <w:pPr>
              <w:rPr>
                <w:rFonts w:cs="Times New Roman"/>
                <w:sz w:val="20"/>
                <w:szCs w:val="20"/>
              </w:rPr>
            </w:pPr>
            <w:r w:rsidRPr="003A3C95">
              <w:rPr>
                <w:rFonts w:cs="Times New Roman"/>
                <w:sz w:val="20"/>
                <w:szCs w:val="20"/>
              </w:rPr>
              <w:t xml:space="preserve">Meeskonna koosseis ja pädevus vastavad </w:t>
            </w:r>
            <w:r w:rsidR="004A13B2">
              <w:rPr>
                <w:rFonts w:cs="Times New Roman"/>
                <w:sz w:val="20"/>
                <w:szCs w:val="20"/>
              </w:rPr>
              <w:t>tehnilise kirjelduse minimaalsetele nõuetele,</w:t>
            </w:r>
            <w:r w:rsidR="00C613F8">
              <w:rPr>
                <w:rFonts w:cs="Times New Roman"/>
                <w:sz w:val="20"/>
                <w:szCs w:val="20"/>
              </w:rPr>
              <w:t xml:space="preserve"> sh </w:t>
            </w:r>
            <w:r w:rsidRPr="003A3C95">
              <w:rPr>
                <w:rFonts w:cs="Times New Roman"/>
                <w:sz w:val="20"/>
                <w:szCs w:val="20"/>
              </w:rPr>
              <w:t>uuringu vajadustele</w:t>
            </w:r>
            <w:r w:rsidR="004A13B2">
              <w:rPr>
                <w:rFonts w:cs="Times New Roman"/>
                <w:sz w:val="20"/>
                <w:szCs w:val="20"/>
              </w:rPr>
              <w:t>, kuid</w:t>
            </w:r>
            <w:r w:rsidR="00D5092D">
              <w:rPr>
                <w:rFonts w:cs="Times New Roman"/>
                <w:sz w:val="20"/>
                <w:szCs w:val="20"/>
              </w:rPr>
              <w:t xml:space="preserve"> i</w:t>
            </w:r>
            <w:r w:rsidR="00D5092D" w:rsidRPr="2631626E">
              <w:rPr>
                <w:rFonts w:cs="Times New Roman"/>
                <w:sz w:val="20"/>
                <w:szCs w:val="20"/>
              </w:rPr>
              <w:t>sikute varasemate</w:t>
            </w:r>
            <w:r w:rsidR="00D5092D" w:rsidRPr="003A3C95">
              <w:rPr>
                <w:rFonts w:cs="Times New Roman"/>
                <w:sz w:val="20"/>
                <w:szCs w:val="20"/>
              </w:rPr>
              <w:t xml:space="preserve"> tööde </w:t>
            </w:r>
            <w:r w:rsidR="00D5092D" w:rsidRPr="2631626E">
              <w:rPr>
                <w:rFonts w:cs="Times New Roman"/>
                <w:sz w:val="20"/>
                <w:szCs w:val="20"/>
              </w:rPr>
              <w:t xml:space="preserve">ja kogemuse </w:t>
            </w:r>
            <w:r w:rsidR="00D5092D" w:rsidRPr="003A3C95">
              <w:rPr>
                <w:rFonts w:cs="Times New Roman"/>
                <w:sz w:val="20"/>
                <w:szCs w:val="20"/>
              </w:rPr>
              <w:t>seos kavandatud ülesannetega on üldsõnaline</w:t>
            </w:r>
            <w:r w:rsidR="00C613F8">
              <w:rPr>
                <w:rFonts w:cs="Times New Roman"/>
                <w:sz w:val="20"/>
                <w:szCs w:val="20"/>
              </w:rPr>
              <w:t xml:space="preserve"> ja ebaselge</w:t>
            </w:r>
            <w:r w:rsidR="00D5092D" w:rsidRPr="003A3C95">
              <w:rPr>
                <w:rFonts w:cs="Times New Roman"/>
                <w:sz w:val="20"/>
                <w:szCs w:val="20"/>
              </w:rPr>
              <w:t>.</w:t>
            </w:r>
            <w:r w:rsidR="78F33F2A" w:rsidRPr="61FD7148">
              <w:rPr>
                <w:rFonts w:cs="Times New Roman"/>
                <w:sz w:val="20"/>
                <w:szCs w:val="20"/>
              </w:rPr>
              <w:t xml:space="preserve"> </w:t>
            </w:r>
            <w:r w:rsidRPr="003A3C95">
              <w:rPr>
                <w:rFonts w:cs="Times New Roman"/>
                <w:sz w:val="20"/>
                <w:szCs w:val="20"/>
              </w:rPr>
              <w:t xml:space="preserve"> </w:t>
            </w:r>
            <w:r w:rsidR="00D5092D">
              <w:rPr>
                <w:rFonts w:cs="Times New Roman"/>
                <w:sz w:val="20"/>
                <w:szCs w:val="20"/>
              </w:rPr>
              <w:t>Isikute</w:t>
            </w:r>
            <w:r w:rsidR="00D5092D" w:rsidRPr="61FD7148">
              <w:rPr>
                <w:rFonts w:cs="Times New Roman"/>
                <w:sz w:val="20"/>
                <w:szCs w:val="20"/>
              </w:rPr>
              <w:t xml:space="preserve"> </w:t>
            </w:r>
            <w:r w:rsidRPr="003A3C95">
              <w:rPr>
                <w:rFonts w:cs="Times New Roman"/>
                <w:sz w:val="20"/>
                <w:szCs w:val="20"/>
              </w:rPr>
              <w:t xml:space="preserve">tegelik roll </w:t>
            </w:r>
            <w:r w:rsidR="5643A2E2" w:rsidRPr="61FD7148">
              <w:rPr>
                <w:rFonts w:cs="Times New Roman"/>
                <w:sz w:val="20"/>
                <w:szCs w:val="20"/>
              </w:rPr>
              <w:t>pole</w:t>
            </w:r>
            <w:r w:rsidRPr="61FD7148">
              <w:rPr>
                <w:rFonts w:cs="Times New Roman"/>
                <w:sz w:val="20"/>
                <w:szCs w:val="20"/>
              </w:rPr>
              <w:t xml:space="preserve"> </w:t>
            </w:r>
            <w:r w:rsidRPr="003A3C95">
              <w:rPr>
                <w:rFonts w:cs="Times New Roman"/>
                <w:sz w:val="20"/>
                <w:szCs w:val="20"/>
              </w:rPr>
              <w:t>võrreldavates töödes piisavalt kirjeldatud. Rollid ja tööjaotus on olulises osas ebaselged ning pakkumuses esitatud teave ei anna piisavat kindlust, et meeskond suudab uuringu soovitud kvaliteediga läbi viia.</w:t>
            </w:r>
          </w:p>
        </w:tc>
        <w:tc>
          <w:tcPr>
            <w:tcW w:w="917" w:type="dxa"/>
          </w:tcPr>
          <w:p w14:paraId="4418813D" w14:textId="02FDE3CD" w:rsidR="00CA263E" w:rsidRDefault="7B6D1170">
            <w:r>
              <w:t>2</w:t>
            </w:r>
            <w:r w:rsidR="00CA263E">
              <w:t>,</w:t>
            </w:r>
            <w:r w:rsidR="008902BF">
              <w:t>0</w:t>
            </w:r>
          </w:p>
        </w:tc>
      </w:tr>
    </w:tbl>
    <w:p w14:paraId="18060388" w14:textId="5961B766" w:rsidR="0008566E" w:rsidRDefault="0008566E">
      <w:pPr>
        <w:spacing w:line="259" w:lineRule="auto"/>
        <w:jc w:val="left"/>
        <w:rPr>
          <w:lang w:eastAsia="et-EE"/>
        </w:rPr>
      </w:pPr>
    </w:p>
    <w:p w14:paraId="21C94BD3" w14:textId="040A200C" w:rsidR="00F04E05" w:rsidRPr="00910F21" w:rsidRDefault="00F04E05" w:rsidP="003A3C95">
      <w:pPr>
        <w:spacing w:line="259" w:lineRule="auto"/>
        <w:jc w:val="left"/>
        <w:rPr>
          <w:lang w:eastAsia="et-EE"/>
        </w:rPr>
      </w:pPr>
      <w:r>
        <w:rPr>
          <w:lang w:eastAsia="et-EE"/>
        </w:rPr>
        <w:t xml:space="preserve"> </w:t>
      </w:r>
    </w:p>
    <w:sectPr w:rsidR="00F04E05" w:rsidRPr="00910F21" w:rsidSect="00756043">
      <w:pgSz w:w="16838" w:h="11906"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E6F4" w14:textId="77777777" w:rsidR="00EC49A3" w:rsidRDefault="00EC49A3" w:rsidP="00ED7A3C">
      <w:pPr>
        <w:spacing w:after="0" w:line="240" w:lineRule="auto"/>
      </w:pPr>
      <w:r>
        <w:separator/>
      </w:r>
    </w:p>
  </w:endnote>
  <w:endnote w:type="continuationSeparator" w:id="0">
    <w:p w14:paraId="0ECBD5FB" w14:textId="77777777" w:rsidR="00EC49A3" w:rsidRDefault="00EC49A3" w:rsidP="00ED7A3C">
      <w:pPr>
        <w:spacing w:after="0" w:line="240" w:lineRule="auto"/>
      </w:pPr>
      <w:r>
        <w:continuationSeparator/>
      </w:r>
    </w:p>
  </w:endnote>
  <w:endnote w:type="continuationNotice" w:id="1">
    <w:p w14:paraId="77B2A7EB" w14:textId="77777777" w:rsidR="00EC49A3" w:rsidRDefault="00EC4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844670"/>
      <w:docPartObj>
        <w:docPartGallery w:val="Page Numbers (Bottom of Page)"/>
        <w:docPartUnique/>
      </w:docPartObj>
    </w:sdtPr>
    <w:sdtContent>
      <w:p w14:paraId="18F961F8" w14:textId="3C4023E3" w:rsidR="009D2AB7" w:rsidRDefault="009D2AB7">
        <w:pPr>
          <w:pStyle w:val="Footer"/>
          <w:jc w:val="center"/>
        </w:pPr>
        <w:r>
          <w:fldChar w:fldCharType="begin"/>
        </w:r>
        <w:r>
          <w:instrText>PAGE   \* MERGEFORMAT</w:instrText>
        </w:r>
        <w:r>
          <w:fldChar w:fldCharType="separate"/>
        </w:r>
        <w:r>
          <w:t>2</w:t>
        </w:r>
        <w:r>
          <w:fldChar w:fldCharType="end"/>
        </w:r>
      </w:p>
    </w:sdtContent>
  </w:sdt>
  <w:p w14:paraId="2B7ECA45" w14:textId="77777777" w:rsidR="00ED7A3C" w:rsidRDefault="00ED7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545463"/>
      <w:docPartObj>
        <w:docPartGallery w:val="Page Numbers (Bottom of Page)"/>
        <w:docPartUnique/>
      </w:docPartObj>
    </w:sdtPr>
    <w:sdtContent>
      <w:p w14:paraId="1363F640" w14:textId="197F8340" w:rsidR="00693A35" w:rsidRDefault="00693A35">
        <w:pPr>
          <w:pStyle w:val="Footer"/>
          <w:jc w:val="center"/>
        </w:pPr>
        <w:r>
          <w:fldChar w:fldCharType="begin"/>
        </w:r>
        <w:r>
          <w:instrText>PAGE   \* MERGEFORMAT</w:instrText>
        </w:r>
        <w:r>
          <w:fldChar w:fldCharType="separate"/>
        </w:r>
        <w:r>
          <w:t>2</w:t>
        </w:r>
        <w:r>
          <w:fldChar w:fldCharType="end"/>
        </w:r>
      </w:p>
    </w:sdtContent>
  </w:sdt>
  <w:p w14:paraId="6CFFFBE1" w14:textId="77777777" w:rsidR="00693A35" w:rsidRDefault="00693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C0784" w14:textId="77777777" w:rsidR="00EC49A3" w:rsidRDefault="00EC49A3" w:rsidP="00ED7A3C">
      <w:pPr>
        <w:spacing w:after="0" w:line="240" w:lineRule="auto"/>
      </w:pPr>
      <w:r>
        <w:separator/>
      </w:r>
    </w:p>
  </w:footnote>
  <w:footnote w:type="continuationSeparator" w:id="0">
    <w:p w14:paraId="1D90A31F" w14:textId="77777777" w:rsidR="00EC49A3" w:rsidRDefault="00EC49A3" w:rsidP="00ED7A3C">
      <w:pPr>
        <w:spacing w:after="0" w:line="240" w:lineRule="auto"/>
      </w:pPr>
      <w:r>
        <w:continuationSeparator/>
      </w:r>
    </w:p>
  </w:footnote>
  <w:footnote w:type="continuationNotice" w:id="1">
    <w:p w14:paraId="1FAF345C" w14:textId="77777777" w:rsidR="00EC49A3" w:rsidRDefault="00EC49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F7BA" w14:textId="1B6097A1" w:rsidR="00693A35" w:rsidRDefault="0059127C" w:rsidP="090B8B88">
    <w:pPr>
      <w:spacing w:before="240" w:after="240"/>
    </w:pPr>
    <w:r>
      <w:t>Tehniline kirjeldus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00AE" w14:textId="7FB8F02E" w:rsidR="004B72CD" w:rsidRDefault="004B72CD">
    <w:pPr>
      <w:pStyle w:val="Header"/>
    </w:pPr>
    <w:r>
      <w:t>HD III Tehniline kirjeldus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B70"/>
    <w:multiLevelType w:val="multilevel"/>
    <w:tmpl w:val="142E72D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sz w:val="26"/>
        <w:szCs w:val="26"/>
      </w:rPr>
    </w:lvl>
    <w:lvl w:ilvl="2">
      <w:start w:val="1"/>
      <w:numFmt w:val="decimal"/>
      <w:pStyle w:val="Heading3"/>
      <w:lvlText w:val="%1.%2.%3"/>
      <w:lvlJc w:val="left"/>
      <w:pPr>
        <w:ind w:left="720" w:hanging="720"/>
      </w:pPr>
      <w:rPr>
        <w:b/>
        <w:bCs w:val="0"/>
        <w:i w:val="0"/>
        <w:iCs/>
        <w:sz w:val="26"/>
        <w:szCs w:val="26"/>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87F328C"/>
    <w:multiLevelType w:val="hybridMultilevel"/>
    <w:tmpl w:val="A5FA07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F5EE9E"/>
    <w:multiLevelType w:val="hybridMultilevel"/>
    <w:tmpl w:val="4AA877E6"/>
    <w:lvl w:ilvl="0" w:tplc="198EB8AE">
      <w:start w:val="1"/>
      <w:numFmt w:val="decimal"/>
      <w:lvlText w:val="%1."/>
      <w:lvlJc w:val="left"/>
      <w:pPr>
        <w:ind w:left="720" w:hanging="360"/>
      </w:pPr>
    </w:lvl>
    <w:lvl w:ilvl="1" w:tplc="64B4C348">
      <w:start w:val="1"/>
      <w:numFmt w:val="lowerLetter"/>
      <w:lvlText w:val="%2."/>
      <w:lvlJc w:val="left"/>
      <w:pPr>
        <w:ind w:left="1440" w:hanging="360"/>
      </w:pPr>
    </w:lvl>
    <w:lvl w:ilvl="2" w:tplc="5352F8FC">
      <w:start w:val="1"/>
      <w:numFmt w:val="lowerRoman"/>
      <w:lvlText w:val="%3."/>
      <w:lvlJc w:val="right"/>
      <w:pPr>
        <w:ind w:left="2160" w:hanging="180"/>
      </w:pPr>
    </w:lvl>
    <w:lvl w:ilvl="3" w:tplc="8B46751E">
      <w:start w:val="1"/>
      <w:numFmt w:val="decimal"/>
      <w:lvlText w:val="%4."/>
      <w:lvlJc w:val="left"/>
      <w:pPr>
        <w:ind w:left="2880" w:hanging="360"/>
      </w:pPr>
    </w:lvl>
    <w:lvl w:ilvl="4" w:tplc="91A87AFC">
      <w:start w:val="1"/>
      <w:numFmt w:val="lowerLetter"/>
      <w:lvlText w:val="%5."/>
      <w:lvlJc w:val="left"/>
      <w:pPr>
        <w:ind w:left="3600" w:hanging="360"/>
      </w:pPr>
    </w:lvl>
    <w:lvl w:ilvl="5" w:tplc="951244F4">
      <w:start w:val="1"/>
      <w:numFmt w:val="lowerRoman"/>
      <w:lvlText w:val="%6."/>
      <w:lvlJc w:val="right"/>
      <w:pPr>
        <w:ind w:left="4320" w:hanging="180"/>
      </w:pPr>
    </w:lvl>
    <w:lvl w:ilvl="6" w:tplc="DA98B1BE">
      <w:start w:val="1"/>
      <w:numFmt w:val="decimal"/>
      <w:lvlText w:val="%7."/>
      <w:lvlJc w:val="left"/>
      <w:pPr>
        <w:ind w:left="5040" w:hanging="360"/>
      </w:pPr>
    </w:lvl>
    <w:lvl w:ilvl="7" w:tplc="4E0212C6">
      <w:start w:val="1"/>
      <w:numFmt w:val="lowerLetter"/>
      <w:lvlText w:val="%8."/>
      <w:lvlJc w:val="left"/>
      <w:pPr>
        <w:ind w:left="5760" w:hanging="360"/>
      </w:pPr>
    </w:lvl>
    <w:lvl w:ilvl="8" w:tplc="8AE622FC">
      <w:start w:val="1"/>
      <w:numFmt w:val="lowerRoman"/>
      <w:lvlText w:val="%9."/>
      <w:lvlJc w:val="right"/>
      <w:pPr>
        <w:ind w:left="6480" w:hanging="180"/>
      </w:pPr>
    </w:lvl>
  </w:abstractNum>
  <w:abstractNum w:abstractNumId="3" w15:restartNumberingAfterBreak="0">
    <w:nsid w:val="0B8C2753"/>
    <w:multiLevelType w:val="hybridMultilevel"/>
    <w:tmpl w:val="C24EE3E2"/>
    <w:lvl w:ilvl="0" w:tplc="43E87420">
      <w:start w:val="1"/>
      <w:numFmt w:val="bullet"/>
      <w:pStyle w:val="leondpunktidega"/>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 w15:restartNumberingAfterBreak="0">
    <w:nsid w:val="0EA87008"/>
    <w:multiLevelType w:val="hybridMultilevel"/>
    <w:tmpl w:val="0D9217BC"/>
    <w:lvl w:ilvl="0" w:tplc="042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B57F6"/>
    <w:multiLevelType w:val="hybridMultilevel"/>
    <w:tmpl w:val="A52063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2C93239"/>
    <w:multiLevelType w:val="hybridMultilevel"/>
    <w:tmpl w:val="F47E41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E052F4C"/>
    <w:multiLevelType w:val="hybridMultilevel"/>
    <w:tmpl w:val="63BEE2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28E2343"/>
    <w:multiLevelType w:val="hybridMultilevel"/>
    <w:tmpl w:val="DD06E8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3772BD8"/>
    <w:multiLevelType w:val="hybridMultilevel"/>
    <w:tmpl w:val="6AD868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8583568"/>
    <w:multiLevelType w:val="hybridMultilevel"/>
    <w:tmpl w:val="DB0034B4"/>
    <w:lvl w:ilvl="0" w:tplc="6D085680">
      <w:start w:val="10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9F4772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1C10BA"/>
    <w:multiLevelType w:val="hybridMultilevel"/>
    <w:tmpl w:val="C29095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08B687F"/>
    <w:multiLevelType w:val="hybridMultilevel"/>
    <w:tmpl w:val="1354C5CA"/>
    <w:lvl w:ilvl="0" w:tplc="04250001">
      <w:start w:val="1"/>
      <w:numFmt w:val="bullet"/>
      <w:lvlText w:val=""/>
      <w:lvlJc w:val="left"/>
      <w:pPr>
        <w:ind w:left="720" w:hanging="360"/>
      </w:pPr>
      <w:rPr>
        <w:rFonts w:ascii="Symbol" w:hAnsi="Symbol"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1713D9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A17871"/>
    <w:multiLevelType w:val="hybridMultilevel"/>
    <w:tmpl w:val="907E9C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6B26572"/>
    <w:multiLevelType w:val="hybridMultilevel"/>
    <w:tmpl w:val="73202C4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75E1E57"/>
    <w:multiLevelType w:val="hybridMultilevel"/>
    <w:tmpl w:val="0538AF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CBA310F"/>
    <w:multiLevelType w:val="hybridMultilevel"/>
    <w:tmpl w:val="A63236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F361EBE"/>
    <w:multiLevelType w:val="hybridMultilevel"/>
    <w:tmpl w:val="1D521FAA"/>
    <w:lvl w:ilvl="0" w:tplc="3280D19E">
      <w:numFmt w:val="bullet"/>
      <w:lvlText w:val="-"/>
      <w:lvlJc w:val="left"/>
      <w:pPr>
        <w:ind w:left="720" w:hanging="360"/>
      </w:pPr>
      <w:rPr>
        <w:rFonts w:ascii="Times New Roman" w:eastAsiaTheme="minorHAnsi"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F3B4217"/>
    <w:multiLevelType w:val="hybridMultilevel"/>
    <w:tmpl w:val="36F824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0E8C29F"/>
    <w:multiLevelType w:val="hybridMultilevel"/>
    <w:tmpl w:val="25744FAC"/>
    <w:lvl w:ilvl="0" w:tplc="FA7609E0">
      <w:start w:val="1"/>
      <w:numFmt w:val="lowerLetter"/>
      <w:lvlText w:val="%1)"/>
      <w:lvlJc w:val="left"/>
      <w:pPr>
        <w:ind w:left="720" w:hanging="360"/>
      </w:pPr>
    </w:lvl>
    <w:lvl w:ilvl="1" w:tplc="2DC06FE0">
      <w:start w:val="1"/>
      <w:numFmt w:val="lowerLetter"/>
      <w:lvlText w:val="%2."/>
      <w:lvlJc w:val="left"/>
      <w:pPr>
        <w:ind w:left="1440" w:hanging="360"/>
      </w:pPr>
    </w:lvl>
    <w:lvl w:ilvl="2" w:tplc="79AAFB72">
      <w:start w:val="1"/>
      <w:numFmt w:val="lowerRoman"/>
      <w:lvlText w:val="%3."/>
      <w:lvlJc w:val="right"/>
      <w:pPr>
        <w:ind w:left="2160" w:hanging="180"/>
      </w:pPr>
    </w:lvl>
    <w:lvl w:ilvl="3" w:tplc="D1D2ED4C">
      <w:start w:val="1"/>
      <w:numFmt w:val="decimal"/>
      <w:lvlText w:val="%4."/>
      <w:lvlJc w:val="left"/>
      <w:pPr>
        <w:ind w:left="2880" w:hanging="360"/>
      </w:pPr>
    </w:lvl>
    <w:lvl w:ilvl="4" w:tplc="278A5444">
      <w:start w:val="1"/>
      <w:numFmt w:val="lowerLetter"/>
      <w:lvlText w:val="%5."/>
      <w:lvlJc w:val="left"/>
      <w:pPr>
        <w:ind w:left="3600" w:hanging="360"/>
      </w:pPr>
    </w:lvl>
    <w:lvl w:ilvl="5" w:tplc="09905E24">
      <w:start w:val="1"/>
      <w:numFmt w:val="lowerRoman"/>
      <w:lvlText w:val="%6."/>
      <w:lvlJc w:val="right"/>
      <w:pPr>
        <w:ind w:left="4320" w:hanging="180"/>
      </w:pPr>
    </w:lvl>
    <w:lvl w:ilvl="6" w:tplc="1F067DBC">
      <w:start w:val="1"/>
      <w:numFmt w:val="decimal"/>
      <w:lvlText w:val="%7."/>
      <w:lvlJc w:val="left"/>
      <w:pPr>
        <w:ind w:left="5040" w:hanging="360"/>
      </w:pPr>
    </w:lvl>
    <w:lvl w:ilvl="7" w:tplc="FD08A3D4">
      <w:start w:val="1"/>
      <w:numFmt w:val="lowerLetter"/>
      <w:lvlText w:val="%8."/>
      <w:lvlJc w:val="left"/>
      <w:pPr>
        <w:ind w:left="5760" w:hanging="360"/>
      </w:pPr>
    </w:lvl>
    <w:lvl w:ilvl="8" w:tplc="63E80F9E">
      <w:start w:val="1"/>
      <w:numFmt w:val="lowerRoman"/>
      <w:lvlText w:val="%9."/>
      <w:lvlJc w:val="right"/>
      <w:pPr>
        <w:ind w:left="6480" w:hanging="180"/>
      </w:pPr>
    </w:lvl>
  </w:abstractNum>
  <w:abstractNum w:abstractNumId="22" w15:restartNumberingAfterBreak="0">
    <w:nsid w:val="52000E75"/>
    <w:multiLevelType w:val="hybridMultilevel"/>
    <w:tmpl w:val="A3E641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6165A08"/>
    <w:multiLevelType w:val="hybridMultilevel"/>
    <w:tmpl w:val="678CCE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841A5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C62CB3"/>
    <w:multiLevelType w:val="hybridMultilevel"/>
    <w:tmpl w:val="F48081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FA7434E"/>
    <w:multiLevelType w:val="multilevel"/>
    <w:tmpl w:val="7C240CC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B82970"/>
    <w:multiLevelType w:val="hybridMultilevel"/>
    <w:tmpl w:val="C4CA2F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44205BF"/>
    <w:multiLevelType w:val="hybridMultilevel"/>
    <w:tmpl w:val="3D1002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6B4D2F8E"/>
    <w:multiLevelType w:val="hybridMultilevel"/>
    <w:tmpl w:val="391C73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C4C6DC8"/>
    <w:multiLevelType w:val="hybridMultilevel"/>
    <w:tmpl w:val="9EC69A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D896C4E"/>
    <w:multiLevelType w:val="hybridMultilevel"/>
    <w:tmpl w:val="85E87B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DB63F8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114D75"/>
    <w:multiLevelType w:val="hybridMultilevel"/>
    <w:tmpl w:val="A2FE59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6E7E21BC"/>
    <w:multiLevelType w:val="hybridMultilevel"/>
    <w:tmpl w:val="D84C78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4A1200F"/>
    <w:multiLevelType w:val="hybridMultilevel"/>
    <w:tmpl w:val="2D047C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7E502099"/>
    <w:multiLevelType w:val="hybridMultilevel"/>
    <w:tmpl w:val="A0DCB8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7F8F694E"/>
    <w:multiLevelType w:val="hybridMultilevel"/>
    <w:tmpl w:val="58C614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03213799">
    <w:abstractNumId w:val="21"/>
  </w:num>
  <w:num w:numId="2" w16cid:durableId="895628427">
    <w:abstractNumId w:val="0"/>
  </w:num>
  <w:num w:numId="3" w16cid:durableId="1173565626">
    <w:abstractNumId w:val="3"/>
  </w:num>
  <w:num w:numId="4" w16cid:durableId="203716199">
    <w:abstractNumId w:val="19"/>
  </w:num>
  <w:num w:numId="5" w16cid:durableId="1079865826">
    <w:abstractNumId w:val="13"/>
  </w:num>
  <w:num w:numId="6" w16cid:durableId="1770422165">
    <w:abstractNumId w:val="16"/>
  </w:num>
  <w:num w:numId="7" w16cid:durableId="87701702">
    <w:abstractNumId w:val="9"/>
  </w:num>
  <w:num w:numId="8" w16cid:durableId="1030763389">
    <w:abstractNumId w:val="34"/>
  </w:num>
  <w:num w:numId="9" w16cid:durableId="2060664358">
    <w:abstractNumId w:val="37"/>
  </w:num>
  <w:num w:numId="10" w16cid:durableId="235212862">
    <w:abstractNumId w:val="18"/>
  </w:num>
  <w:num w:numId="11" w16cid:durableId="1017778056">
    <w:abstractNumId w:val="4"/>
  </w:num>
  <w:num w:numId="12" w16cid:durableId="1217472893">
    <w:abstractNumId w:val="29"/>
  </w:num>
  <w:num w:numId="13" w16cid:durableId="1152140428">
    <w:abstractNumId w:val="33"/>
  </w:num>
  <w:num w:numId="14" w16cid:durableId="1674838970">
    <w:abstractNumId w:val="6"/>
  </w:num>
  <w:num w:numId="15" w16cid:durableId="799345453">
    <w:abstractNumId w:val="25"/>
  </w:num>
  <w:num w:numId="16" w16cid:durableId="1544714998">
    <w:abstractNumId w:val="35"/>
  </w:num>
  <w:num w:numId="17" w16cid:durableId="458187221">
    <w:abstractNumId w:val="31"/>
  </w:num>
  <w:num w:numId="18" w16cid:durableId="74519917">
    <w:abstractNumId w:val="7"/>
  </w:num>
  <w:num w:numId="19" w16cid:durableId="2114980930">
    <w:abstractNumId w:val="27"/>
  </w:num>
  <w:num w:numId="20" w16cid:durableId="2135753977">
    <w:abstractNumId w:val="30"/>
  </w:num>
  <w:num w:numId="21" w16cid:durableId="1076634027">
    <w:abstractNumId w:val="28"/>
  </w:num>
  <w:num w:numId="22" w16cid:durableId="386339017">
    <w:abstractNumId w:val="5"/>
  </w:num>
  <w:num w:numId="23" w16cid:durableId="1416779087">
    <w:abstractNumId w:val="1"/>
  </w:num>
  <w:num w:numId="24" w16cid:durableId="620376475">
    <w:abstractNumId w:val="22"/>
  </w:num>
  <w:num w:numId="25" w16cid:durableId="1561818085">
    <w:abstractNumId w:val="23"/>
  </w:num>
  <w:num w:numId="26" w16cid:durableId="1218905233">
    <w:abstractNumId w:val="20"/>
  </w:num>
  <w:num w:numId="27" w16cid:durableId="1672248756">
    <w:abstractNumId w:val="15"/>
  </w:num>
  <w:num w:numId="28" w16cid:durableId="1645429875">
    <w:abstractNumId w:val="8"/>
  </w:num>
  <w:num w:numId="29" w16cid:durableId="1849368225">
    <w:abstractNumId w:val="17"/>
  </w:num>
  <w:num w:numId="30" w16cid:durableId="502474577">
    <w:abstractNumId w:val="36"/>
  </w:num>
  <w:num w:numId="31" w16cid:durableId="1255628784">
    <w:abstractNumId w:val="12"/>
  </w:num>
  <w:num w:numId="32" w16cid:durableId="1441491846">
    <w:abstractNumId w:val="14"/>
  </w:num>
  <w:num w:numId="33" w16cid:durableId="1126315701">
    <w:abstractNumId w:val="32"/>
  </w:num>
  <w:num w:numId="34" w16cid:durableId="156844594">
    <w:abstractNumId w:val="11"/>
  </w:num>
  <w:num w:numId="35" w16cid:durableId="608660882">
    <w:abstractNumId w:val="24"/>
  </w:num>
  <w:num w:numId="36" w16cid:durableId="608782535">
    <w:abstractNumId w:val="10"/>
  </w:num>
  <w:num w:numId="37" w16cid:durableId="945575156">
    <w:abstractNumId w:val="26"/>
  </w:num>
  <w:num w:numId="38" w16cid:durableId="191722497">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A3C"/>
    <w:rsid w:val="00000E16"/>
    <w:rsid w:val="00003591"/>
    <w:rsid w:val="000049BF"/>
    <w:rsid w:val="00004EF1"/>
    <w:rsid w:val="0000639B"/>
    <w:rsid w:val="00006B40"/>
    <w:rsid w:val="00006D5E"/>
    <w:rsid w:val="0000736A"/>
    <w:rsid w:val="00007F48"/>
    <w:rsid w:val="00010090"/>
    <w:rsid w:val="00010161"/>
    <w:rsid w:val="00010223"/>
    <w:rsid w:val="0001032D"/>
    <w:rsid w:val="00010475"/>
    <w:rsid w:val="0001058D"/>
    <w:rsid w:val="000108FF"/>
    <w:rsid w:val="00010A7E"/>
    <w:rsid w:val="00011C38"/>
    <w:rsid w:val="00011C8D"/>
    <w:rsid w:val="00012C3B"/>
    <w:rsid w:val="00012F1C"/>
    <w:rsid w:val="00013793"/>
    <w:rsid w:val="00013805"/>
    <w:rsid w:val="00014419"/>
    <w:rsid w:val="0001524F"/>
    <w:rsid w:val="00016CE4"/>
    <w:rsid w:val="00017A37"/>
    <w:rsid w:val="00017E8D"/>
    <w:rsid w:val="000200EB"/>
    <w:rsid w:val="000206D2"/>
    <w:rsid w:val="00020CF1"/>
    <w:rsid w:val="00020DDC"/>
    <w:rsid w:val="00021785"/>
    <w:rsid w:val="00021C9F"/>
    <w:rsid w:val="00021F7F"/>
    <w:rsid w:val="00022B86"/>
    <w:rsid w:val="00022C80"/>
    <w:rsid w:val="0002379D"/>
    <w:rsid w:val="00023D36"/>
    <w:rsid w:val="00023EB7"/>
    <w:rsid w:val="00023F16"/>
    <w:rsid w:val="000249D0"/>
    <w:rsid w:val="00025BE7"/>
    <w:rsid w:val="00025FD8"/>
    <w:rsid w:val="00026C43"/>
    <w:rsid w:val="00027186"/>
    <w:rsid w:val="000271B7"/>
    <w:rsid w:val="000271F5"/>
    <w:rsid w:val="0002722F"/>
    <w:rsid w:val="00027CF3"/>
    <w:rsid w:val="0003036D"/>
    <w:rsid w:val="00030393"/>
    <w:rsid w:val="000305B1"/>
    <w:rsid w:val="000308B5"/>
    <w:rsid w:val="000308E1"/>
    <w:rsid w:val="00030978"/>
    <w:rsid w:val="00030BB4"/>
    <w:rsid w:val="0003104E"/>
    <w:rsid w:val="000313E5"/>
    <w:rsid w:val="00031445"/>
    <w:rsid w:val="00031B3F"/>
    <w:rsid w:val="00031B90"/>
    <w:rsid w:val="00031E43"/>
    <w:rsid w:val="00031EE1"/>
    <w:rsid w:val="0003301A"/>
    <w:rsid w:val="00033595"/>
    <w:rsid w:val="000336AD"/>
    <w:rsid w:val="000336F9"/>
    <w:rsid w:val="00033EA1"/>
    <w:rsid w:val="0003415D"/>
    <w:rsid w:val="000349AB"/>
    <w:rsid w:val="00035977"/>
    <w:rsid w:val="00035D9C"/>
    <w:rsid w:val="000370E4"/>
    <w:rsid w:val="00037316"/>
    <w:rsid w:val="00037B99"/>
    <w:rsid w:val="00040AE0"/>
    <w:rsid w:val="00041109"/>
    <w:rsid w:val="0004164C"/>
    <w:rsid w:val="0004181D"/>
    <w:rsid w:val="00041EC3"/>
    <w:rsid w:val="00042CF3"/>
    <w:rsid w:val="00044C82"/>
    <w:rsid w:val="00044FB6"/>
    <w:rsid w:val="0004515A"/>
    <w:rsid w:val="000452B9"/>
    <w:rsid w:val="00045743"/>
    <w:rsid w:val="00045CC3"/>
    <w:rsid w:val="0004621D"/>
    <w:rsid w:val="0004779C"/>
    <w:rsid w:val="0004794F"/>
    <w:rsid w:val="00047EFB"/>
    <w:rsid w:val="0005064A"/>
    <w:rsid w:val="0005099E"/>
    <w:rsid w:val="000511C8"/>
    <w:rsid w:val="00053316"/>
    <w:rsid w:val="00053942"/>
    <w:rsid w:val="00053A29"/>
    <w:rsid w:val="00054463"/>
    <w:rsid w:val="00054DDB"/>
    <w:rsid w:val="0005592D"/>
    <w:rsid w:val="00057AD0"/>
    <w:rsid w:val="00057C4C"/>
    <w:rsid w:val="000601EA"/>
    <w:rsid w:val="00060A6E"/>
    <w:rsid w:val="00060AD3"/>
    <w:rsid w:val="00060E6A"/>
    <w:rsid w:val="0006191F"/>
    <w:rsid w:val="00062D3A"/>
    <w:rsid w:val="000634A1"/>
    <w:rsid w:val="000639C4"/>
    <w:rsid w:val="00063B8C"/>
    <w:rsid w:val="000641BA"/>
    <w:rsid w:val="00064357"/>
    <w:rsid w:val="00065398"/>
    <w:rsid w:val="000660D4"/>
    <w:rsid w:val="000665F3"/>
    <w:rsid w:val="000715F0"/>
    <w:rsid w:val="00071C95"/>
    <w:rsid w:val="00073F8E"/>
    <w:rsid w:val="000740F5"/>
    <w:rsid w:val="00074AEC"/>
    <w:rsid w:val="00074FBB"/>
    <w:rsid w:val="0007551C"/>
    <w:rsid w:val="00075D29"/>
    <w:rsid w:val="00076BAB"/>
    <w:rsid w:val="00077055"/>
    <w:rsid w:val="00077B58"/>
    <w:rsid w:val="00080066"/>
    <w:rsid w:val="00080BAC"/>
    <w:rsid w:val="00081E59"/>
    <w:rsid w:val="00081FAA"/>
    <w:rsid w:val="000832BC"/>
    <w:rsid w:val="00083AB5"/>
    <w:rsid w:val="00083B7C"/>
    <w:rsid w:val="00083DE4"/>
    <w:rsid w:val="00085444"/>
    <w:rsid w:val="0008566E"/>
    <w:rsid w:val="0008591D"/>
    <w:rsid w:val="000866D4"/>
    <w:rsid w:val="00086ADC"/>
    <w:rsid w:val="00087358"/>
    <w:rsid w:val="000910EE"/>
    <w:rsid w:val="00091559"/>
    <w:rsid w:val="00091862"/>
    <w:rsid w:val="00091C32"/>
    <w:rsid w:val="000923C2"/>
    <w:rsid w:val="000924B5"/>
    <w:rsid w:val="00093E53"/>
    <w:rsid w:val="00094479"/>
    <w:rsid w:val="0009479E"/>
    <w:rsid w:val="00095636"/>
    <w:rsid w:val="00095972"/>
    <w:rsid w:val="00095B0C"/>
    <w:rsid w:val="0009687D"/>
    <w:rsid w:val="000A236E"/>
    <w:rsid w:val="000A2764"/>
    <w:rsid w:val="000A27CD"/>
    <w:rsid w:val="000A32A6"/>
    <w:rsid w:val="000A4878"/>
    <w:rsid w:val="000A4C65"/>
    <w:rsid w:val="000A4CF5"/>
    <w:rsid w:val="000A4E9C"/>
    <w:rsid w:val="000A6581"/>
    <w:rsid w:val="000A6962"/>
    <w:rsid w:val="000A6E08"/>
    <w:rsid w:val="000A6ED4"/>
    <w:rsid w:val="000A7054"/>
    <w:rsid w:val="000B087D"/>
    <w:rsid w:val="000B093C"/>
    <w:rsid w:val="000B0FFD"/>
    <w:rsid w:val="000B2A07"/>
    <w:rsid w:val="000B3460"/>
    <w:rsid w:val="000B3A26"/>
    <w:rsid w:val="000B3D65"/>
    <w:rsid w:val="000B4523"/>
    <w:rsid w:val="000B4EF8"/>
    <w:rsid w:val="000B52D5"/>
    <w:rsid w:val="000B69FA"/>
    <w:rsid w:val="000B6DBE"/>
    <w:rsid w:val="000B79B7"/>
    <w:rsid w:val="000B7B75"/>
    <w:rsid w:val="000C0461"/>
    <w:rsid w:val="000C0FCF"/>
    <w:rsid w:val="000C12C9"/>
    <w:rsid w:val="000C1C48"/>
    <w:rsid w:val="000C214E"/>
    <w:rsid w:val="000C37A2"/>
    <w:rsid w:val="000C3827"/>
    <w:rsid w:val="000C449B"/>
    <w:rsid w:val="000C470A"/>
    <w:rsid w:val="000C4839"/>
    <w:rsid w:val="000C4E3D"/>
    <w:rsid w:val="000C4E82"/>
    <w:rsid w:val="000C521C"/>
    <w:rsid w:val="000C6C66"/>
    <w:rsid w:val="000C722D"/>
    <w:rsid w:val="000C7FC1"/>
    <w:rsid w:val="000D1513"/>
    <w:rsid w:val="000D1633"/>
    <w:rsid w:val="000D1679"/>
    <w:rsid w:val="000D2674"/>
    <w:rsid w:val="000D3C5E"/>
    <w:rsid w:val="000D3C9C"/>
    <w:rsid w:val="000D4405"/>
    <w:rsid w:val="000D4612"/>
    <w:rsid w:val="000D4BE9"/>
    <w:rsid w:val="000D59DA"/>
    <w:rsid w:val="000D59E2"/>
    <w:rsid w:val="000D6138"/>
    <w:rsid w:val="000D63D8"/>
    <w:rsid w:val="000D67CA"/>
    <w:rsid w:val="000D75D5"/>
    <w:rsid w:val="000E0321"/>
    <w:rsid w:val="000E0F47"/>
    <w:rsid w:val="000E11C0"/>
    <w:rsid w:val="000E25E6"/>
    <w:rsid w:val="000E265B"/>
    <w:rsid w:val="000E299A"/>
    <w:rsid w:val="000E2E0E"/>
    <w:rsid w:val="000E31C4"/>
    <w:rsid w:val="000E352D"/>
    <w:rsid w:val="000E3B78"/>
    <w:rsid w:val="000E45ED"/>
    <w:rsid w:val="000E4668"/>
    <w:rsid w:val="000E5332"/>
    <w:rsid w:val="000E543E"/>
    <w:rsid w:val="000E61CC"/>
    <w:rsid w:val="000E63A8"/>
    <w:rsid w:val="000E6A4C"/>
    <w:rsid w:val="000E74C3"/>
    <w:rsid w:val="000F0E95"/>
    <w:rsid w:val="000F1605"/>
    <w:rsid w:val="000F16F1"/>
    <w:rsid w:val="000F1A04"/>
    <w:rsid w:val="000F22B2"/>
    <w:rsid w:val="000F2631"/>
    <w:rsid w:val="000F2DC3"/>
    <w:rsid w:val="000F384C"/>
    <w:rsid w:val="000F40CB"/>
    <w:rsid w:val="000F4386"/>
    <w:rsid w:val="000F4D21"/>
    <w:rsid w:val="000F637F"/>
    <w:rsid w:val="000F6CFB"/>
    <w:rsid w:val="0010001C"/>
    <w:rsid w:val="0010046E"/>
    <w:rsid w:val="0010075D"/>
    <w:rsid w:val="00100E97"/>
    <w:rsid w:val="00100F7A"/>
    <w:rsid w:val="00101183"/>
    <w:rsid w:val="0010186F"/>
    <w:rsid w:val="00101870"/>
    <w:rsid w:val="00102D1E"/>
    <w:rsid w:val="00102D81"/>
    <w:rsid w:val="0010309F"/>
    <w:rsid w:val="00103BA2"/>
    <w:rsid w:val="00103D61"/>
    <w:rsid w:val="0010463B"/>
    <w:rsid w:val="0010687B"/>
    <w:rsid w:val="00106A25"/>
    <w:rsid w:val="00106D9A"/>
    <w:rsid w:val="001072E7"/>
    <w:rsid w:val="00107355"/>
    <w:rsid w:val="00107811"/>
    <w:rsid w:val="00110A8B"/>
    <w:rsid w:val="00110AB2"/>
    <w:rsid w:val="00111EC0"/>
    <w:rsid w:val="00113B54"/>
    <w:rsid w:val="00113CF0"/>
    <w:rsid w:val="001140E4"/>
    <w:rsid w:val="0011540D"/>
    <w:rsid w:val="0011572C"/>
    <w:rsid w:val="00115A81"/>
    <w:rsid w:val="001160CC"/>
    <w:rsid w:val="00116B65"/>
    <w:rsid w:val="00120B5E"/>
    <w:rsid w:val="0012140B"/>
    <w:rsid w:val="00121E34"/>
    <w:rsid w:val="00121E36"/>
    <w:rsid w:val="00121EB4"/>
    <w:rsid w:val="00122145"/>
    <w:rsid w:val="00122579"/>
    <w:rsid w:val="00122B09"/>
    <w:rsid w:val="00122E50"/>
    <w:rsid w:val="00124EB8"/>
    <w:rsid w:val="001257E2"/>
    <w:rsid w:val="00125AD5"/>
    <w:rsid w:val="001268B1"/>
    <w:rsid w:val="00126F96"/>
    <w:rsid w:val="0012716A"/>
    <w:rsid w:val="0012775F"/>
    <w:rsid w:val="00127C33"/>
    <w:rsid w:val="0013007A"/>
    <w:rsid w:val="0013033D"/>
    <w:rsid w:val="001308D1"/>
    <w:rsid w:val="001311D0"/>
    <w:rsid w:val="00131437"/>
    <w:rsid w:val="001321CF"/>
    <w:rsid w:val="001327E2"/>
    <w:rsid w:val="00132960"/>
    <w:rsid w:val="0013305A"/>
    <w:rsid w:val="00134DB9"/>
    <w:rsid w:val="0013545E"/>
    <w:rsid w:val="00135AD5"/>
    <w:rsid w:val="00135C79"/>
    <w:rsid w:val="00136929"/>
    <w:rsid w:val="001409D9"/>
    <w:rsid w:val="00140AC7"/>
    <w:rsid w:val="001425A9"/>
    <w:rsid w:val="0014276D"/>
    <w:rsid w:val="00143173"/>
    <w:rsid w:val="001433D8"/>
    <w:rsid w:val="0014386E"/>
    <w:rsid w:val="001443EF"/>
    <w:rsid w:val="00144676"/>
    <w:rsid w:val="0014587E"/>
    <w:rsid w:val="00145D9D"/>
    <w:rsid w:val="00146814"/>
    <w:rsid w:val="00146A1D"/>
    <w:rsid w:val="00146CF4"/>
    <w:rsid w:val="00147403"/>
    <w:rsid w:val="00150CFD"/>
    <w:rsid w:val="00150ECC"/>
    <w:rsid w:val="0015215D"/>
    <w:rsid w:val="00152AA6"/>
    <w:rsid w:val="00153022"/>
    <w:rsid w:val="00153AE9"/>
    <w:rsid w:val="0015474F"/>
    <w:rsid w:val="00154AC7"/>
    <w:rsid w:val="0015569D"/>
    <w:rsid w:val="00155AEA"/>
    <w:rsid w:val="00156B90"/>
    <w:rsid w:val="0016009F"/>
    <w:rsid w:val="00160523"/>
    <w:rsid w:val="0016069E"/>
    <w:rsid w:val="00160DDE"/>
    <w:rsid w:val="00160F56"/>
    <w:rsid w:val="0016189F"/>
    <w:rsid w:val="001623DE"/>
    <w:rsid w:val="00163417"/>
    <w:rsid w:val="001645EC"/>
    <w:rsid w:val="00164FBD"/>
    <w:rsid w:val="001653CE"/>
    <w:rsid w:val="0016764E"/>
    <w:rsid w:val="0016771F"/>
    <w:rsid w:val="001705BF"/>
    <w:rsid w:val="0017096D"/>
    <w:rsid w:val="00171DC6"/>
    <w:rsid w:val="00172430"/>
    <w:rsid w:val="001724F3"/>
    <w:rsid w:val="0017281E"/>
    <w:rsid w:val="00173327"/>
    <w:rsid w:val="00174205"/>
    <w:rsid w:val="001745C8"/>
    <w:rsid w:val="00176687"/>
    <w:rsid w:val="00177339"/>
    <w:rsid w:val="0018033B"/>
    <w:rsid w:val="00180528"/>
    <w:rsid w:val="00180D6F"/>
    <w:rsid w:val="00182227"/>
    <w:rsid w:val="001825C9"/>
    <w:rsid w:val="0018287B"/>
    <w:rsid w:val="0018306E"/>
    <w:rsid w:val="001840A0"/>
    <w:rsid w:val="0018418D"/>
    <w:rsid w:val="001852E7"/>
    <w:rsid w:val="00185D82"/>
    <w:rsid w:val="00185FF4"/>
    <w:rsid w:val="001863B1"/>
    <w:rsid w:val="0018642E"/>
    <w:rsid w:val="00186DA4"/>
    <w:rsid w:val="001870B5"/>
    <w:rsid w:val="001870C1"/>
    <w:rsid w:val="00187659"/>
    <w:rsid w:val="001919EB"/>
    <w:rsid w:val="00192793"/>
    <w:rsid w:val="00192B9F"/>
    <w:rsid w:val="001930E5"/>
    <w:rsid w:val="001938AD"/>
    <w:rsid w:val="0019403D"/>
    <w:rsid w:val="001946EB"/>
    <w:rsid w:val="001947D1"/>
    <w:rsid w:val="00195031"/>
    <w:rsid w:val="00195B6B"/>
    <w:rsid w:val="00197AFB"/>
    <w:rsid w:val="00197EE7"/>
    <w:rsid w:val="001A02C4"/>
    <w:rsid w:val="001A067C"/>
    <w:rsid w:val="001A0C60"/>
    <w:rsid w:val="001A287D"/>
    <w:rsid w:val="001A2ADB"/>
    <w:rsid w:val="001A310D"/>
    <w:rsid w:val="001A33A6"/>
    <w:rsid w:val="001A34EB"/>
    <w:rsid w:val="001A35BC"/>
    <w:rsid w:val="001A40E2"/>
    <w:rsid w:val="001A5DF1"/>
    <w:rsid w:val="001A6097"/>
    <w:rsid w:val="001A7C70"/>
    <w:rsid w:val="001A7E68"/>
    <w:rsid w:val="001B009C"/>
    <w:rsid w:val="001B0317"/>
    <w:rsid w:val="001B03D2"/>
    <w:rsid w:val="001B06D7"/>
    <w:rsid w:val="001B073B"/>
    <w:rsid w:val="001B1553"/>
    <w:rsid w:val="001B33BF"/>
    <w:rsid w:val="001B43FB"/>
    <w:rsid w:val="001B4701"/>
    <w:rsid w:val="001B50F2"/>
    <w:rsid w:val="001B5383"/>
    <w:rsid w:val="001B54A2"/>
    <w:rsid w:val="001B5990"/>
    <w:rsid w:val="001B5B29"/>
    <w:rsid w:val="001B5B97"/>
    <w:rsid w:val="001B5C67"/>
    <w:rsid w:val="001B609F"/>
    <w:rsid w:val="001B77F5"/>
    <w:rsid w:val="001C0446"/>
    <w:rsid w:val="001C0CAF"/>
    <w:rsid w:val="001C1343"/>
    <w:rsid w:val="001C13F8"/>
    <w:rsid w:val="001C1BE7"/>
    <w:rsid w:val="001C20FA"/>
    <w:rsid w:val="001C257D"/>
    <w:rsid w:val="001C31CB"/>
    <w:rsid w:val="001C379E"/>
    <w:rsid w:val="001C385F"/>
    <w:rsid w:val="001C3976"/>
    <w:rsid w:val="001C40D9"/>
    <w:rsid w:val="001C422C"/>
    <w:rsid w:val="001C42E5"/>
    <w:rsid w:val="001C4635"/>
    <w:rsid w:val="001C5717"/>
    <w:rsid w:val="001C5A36"/>
    <w:rsid w:val="001C5EB3"/>
    <w:rsid w:val="001C5F38"/>
    <w:rsid w:val="001C623C"/>
    <w:rsid w:val="001C65C0"/>
    <w:rsid w:val="001C6D73"/>
    <w:rsid w:val="001C7986"/>
    <w:rsid w:val="001C7BBB"/>
    <w:rsid w:val="001D0072"/>
    <w:rsid w:val="001D04F0"/>
    <w:rsid w:val="001D05F8"/>
    <w:rsid w:val="001D2832"/>
    <w:rsid w:val="001D2D01"/>
    <w:rsid w:val="001D2EE8"/>
    <w:rsid w:val="001D3D3E"/>
    <w:rsid w:val="001D4BC4"/>
    <w:rsid w:val="001D4F87"/>
    <w:rsid w:val="001D5ECF"/>
    <w:rsid w:val="001D7489"/>
    <w:rsid w:val="001D7F9D"/>
    <w:rsid w:val="001E0F89"/>
    <w:rsid w:val="001E1049"/>
    <w:rsid w:val="001E3E03"/>
    <w:rsid w:val="001E434F"/>
    <w:rsid w:val="001E4883"/>
    <w:rsid w:val="001E48D9"/>
    <w:rsid w:val="001E5A08"/>
    <w:rsid w:val="001E634E"/>
    <w:rsid w:val="001F0CB2"/>
    <w:rsid w:val="001F0D8D"/>
    <w:rsid w:val="001F0DB7"/>
    <w:rsid w:val="001F1494"/>
    <w:rsid w:val="001F15CF"/>
    <w:rsid w:val="001F1618"/>
    <w:rsid w:val="001F1F38"/>
    <w:rsid w:val="001F26B4"/>
    <w:rsid w:val="001F3174"/>
    <w:rsid w:val="001F355D"/>
    <w:rsid w:val="001F3B08"/>
    <w:rsid w:val="001F507E"/>
    <w:rsid w:val="001F56E5"/>
    <w:rsid w:val="001F61CD"/>
    <w:rsid w:val="001F6C2E"/>
    <w:rsid w:val="001F6F40"/>
    <w:rsid w:val="001F6FB5"/>
    <w:rsid w:val="001F7A35"/>
    <w:rsid w:val="002005FC"/>
    <w:rsid w:val="00200ADE"/>
    <w:rsid w:val="00200B27"/>
    <w:rsid w:val="00200ED4"/>
    <w:rsid w:val="002013F7"/>
    <w:rsid w:val="002024E9"/>
    <w:rsid w:val="00202E28"/>
    <w:rsid w:val="0020318C"/>
    <w:rsid w:val="00203B9A"/>
    <w:rsid w:val="00203BF9"/>
    <w:rsid w:val="00203D60"/>
    <w:rsid w:val="002042D1"/>
    <w:rsid w:val="0020508F"/>
    <w:rsid w:val="00205579"/>
    <w:rsid w:val="002055AB"/>
    <w:rsid w:val="00207BE3"/>
    <w:rsid w:val="00207ED3"/>
    <w:rsid w:val="002101D8"/>
    <w:rsid w:val="00211064"/>
    <w:rsid w:val="00212078"/>
    <w:rsid w:val="00212813"/>
    <w:rsid w:val="00212B2A"/>
    <w:rsid w:val="002134A1"/>
    <w:rsid w:val="0021389F"/>
    <w:rsid w:val="0021563F"/>
    <w:rsid w:val="00215709"/>
    <w:rsid w:val="00215C32"/>
    <w:rsid w:val="002161DD"/>
    <w:rsid w:val="002165BF"/>
    <w:rsid w:val="00216C80"/>
    <w:rsid w:val="00216FA3"/>
    <w:rsid w:val="0021741F"/>
    <w:rsid w:val="00217787"/>
    <w:rsid w:val="00217CDD"/>
    <w:rsid w:val="00220E50"/>
    <w:rsid w:val="00220F41"/>
    <w:rsid w:val="002222C5"/>
    <w:rsid w:val="00222A93"/>
    <w:rsid w:val="00223156"/>
    <w:rsid w:val="002232D7"/>
    <w:rsid w:val="002234A6"/>
    <w:rsid w:val="002239C0"/>
    <w:rsid w:val="002243B8"/>
    <w:rsid w:val="00224BFA"/>
    <w:rsid w:val="002256E3"/>
    <w:rsid w:val="002260A3"/>
    <w:rsid w:val="00226322"/>
    <w:rsid w:val="002264C0"/>
    <w:rsid w:val="00227D59"/>
    <w:rsid w:val="00230980"/>
    <w:rsid w:val="00230C7A"/>
    <w:rsid w:val="0023181A"/>
    <w:rsid w:val="00232439"/>
    <w:rsid w:val="00232545"/>
    <w:rsid w:val="00232817"/>
    <w:rsid w:val="00233033"/>
    <w:rsid w:val="0023347A"/>
    <w:rsid w:val="0023450E"/>
    <w:rsid w:val="002347E0"/>
    <w:rsid w:val="00234BEE"/>
    <w:rsid w:val="00235D17"/>
    <w:rsid w:val="002365AA"/>
    <w:rsid w:val="00236A7B"/>
    <w:rsid w:val="00237226"/>
    <w:rsid w:val="00237881"/>
    <w:rsid w:val="00237A78"/>
    <w:rsid w:val="00237B9D"/>
    <w:rsid w:val="00237E3A"/>
    <w:rsid w:val="00237F68"/>
    <w:rsid w:val="002404B7"/>
    <w:rsid w:val="0024152C"/>
    <w:rsid w:val="002433B7"/>
    <w:rsid w:val="00244CA3"/>
    <w:rsid w:val="002452A3"/>
    <w:rsid w:val="002459BD"/>
    <w:rsid w:val="00245A99"/>
    <w:rsid w:val="00245DD7"/>
    <w:rsid w:val="0024653A"/>
    <w:rsid w:val="0024661F"/>
    <w:rsid w:val="00246F49"/>
    <w:rsid w:val="00246F60"/>
    <w:rsid w:val="00247D97"/>
    <w:rsid w:val="0025062B"/>
    <w:rsid w:val="002508C4"/>
    <w:rsid w:val="00250E39"/>
    <w:rsid w:val="00250EE6"/>
    <w:rsid w:val="00251591"/>
    <w:rsid w:val="00251B13"/>
    <w:rsid w:val="002521EC"/>
    <w:rsid w:val="00253A53"/>
    <w:rsid w:val="002544DD"/>
    <w:rsid w:val="00254B07"/>
    <w:rsid w:val="00255D85"/>
    <w:rsid w:val="00255E2E"/>
    <w:rsid w:val="00256285"/>
    <w:rsid w:val="002564F9"/>
    <w:rsid w:val="00256E81"/>
    <w:rsid w:val="00260054"/>
    <w:rsid w:val="00260737"/>
    <w:rsid w:val="0026113C"/>
    <w:rsid w:val="002613EA"/>
    <w:rsid w:val="0026203C"/>
    <w:rsid w:val="002625C0"/>
    <w:rsid w:val="00262A8F"/>
    <w:rsid w:val="00263605"/>
    <w:rsid w:val="002651BD"/>
    <w:rsid w:val="00266959"/>
    <w:rsid w:val="00266A01"/>
    <w:rsid w:val="00267809"/>
    <w:rsid w:val="002679C3"/>
    <w:rsid w:val="00267CAC"/>
    <w:rsid w:val="00270F2C"/>
    <w:rsid w:val="00271079"/>
    <w:rsid w:val="002726A3"/>
    <w:rsid w:val="00272F3A"/>
    <w:rsid w:val="00272FA6"/>
    <w:rsid w:val="0027483F"/>
    <w:rsid w:val="00275B03"/>
    <w:rsid w:val="00275B84"/>
    <w:rsid w:val="00276ADB"/>
    <w:rsid w:val="0027751E"/>
    <w:rsid w:val="00277A96"/>
    <w:rsid w:val="00277C3F"/>
    <w:rsid w:val="00280E42"/>
    <w:rsid w:val="00281224"/>
    <w:rsid w:val="00281468"/>
    <w:rsid w:val="00282037"/>
    <w:rsid w:val="002827FF"/>
    <w:rsid w:val="0028387E"/>
    <w:rsid w:val="00284133"/>
    <w:rsid w:val="002842E2"/>
    <w:rsid w:val="002856C0"/>
    <w:rsid w:val="00285E21"/>
    <w:rsid w:val="00286142"/>
    <w:rsid w:val="00286B1E"/>
    <w:rsid w:val="00287273"/>
    <w:rsid w:val="00287868"/>
    <w:rsid w:val="002900E2"/>
    <w:rsid w:val="00290A00"/>
    <w:rsid w:val="00290C62"/>
    <w:rsid w:val="002910A9"/>
    <w:rsid w:val="00291122"/>
    <w:rsid w:val="00291A63"/>
    <w:rsid w:val="0029231C"/>
    <w:rsid w:val="0029389D"/>
    <w:rsid w:val="00295103"/>
    <w:rsid w:val="00295582"/>
    <w:rsid w:val="00295C61"/>
    <w:rsid w:val="00296DBF"/>
    <w:rsid w:val="0029728F"/>
    <w:rsid w:val="00297B10"/>
    <w:rsid w:val="00297D6E"/>
    <w:rsid w:val="00297E6A"/>
    <w:rsid w:val="002A03DA"/>
    <w:rsid w:val="002A130F"/>
    <w:rsid w:val="002A1602"/>
    <w:rsid w:val="002A1B9F"/>
    <w:rsid w:val="002A1EEE"/>
    <w:rsid w:val="002A24EA"/>
    <w:rsid w:val="002A2E25"/>
    <w:rsid w:val="002A326D"/>
    <w:rsid w:val="002A3881"/>
    <w:rsid w:val="002A4074"/>
    <w:rsid w:val="002A54A9"/>
    <w:rsid w:val="002A56E7"/>
    <w:rsid w:val="002A5820"/>
    <w:rsid w:val="002A6462"/>
    <w:rsid w:val="002A7989"/>
    <w:rsid w:val="002B00D1"/>
    <w:rsid w:val="002B07AB"/>
    <w:rsid w:val="002B0AD4"/>
    <w:rsid w:val="002B18E4"/>
    <w:rsid w:val="002B2569"/>
    <w:rsid w:val="002B265C"/>
    <w:rsid w:val="002B3192"/>
    <w:rsid w:val="002B33F2"/>
    <w:rsid w:val="002B37FC"/>
    <w:rsid w:val="002B3AB1"/>
    <w:rsid w:val="002B48D8"/>
    <w:rsid w:val="002B4CBA"/>
    <w:rsid w:val="002B5014"/>
    <w:rsid w:val="002B5968"/>
    <w:rsid w:val="002B5C6D"/>
    <w:rsid w:val="002B6167"/>
    <w:rsid w:val="002B7460"/>
    <w:rsid w:val="002B7FB0"/>
    <w:rsid w:val="002C086E"/>
    <w:rsid w:val="002C0ABE"/>
    <w:rsid w:val="002C1712"/>
    <w:rsid w:val="002C1B17"/>
    <w:rsid w:val="002C29FF"/>
    <w:rsid w:val="002C2BFC"/>
    <w:rsid w:val="002C2F74"/>
    <w:rsid w:val="002C3264"/>
    <w:rsid w:val="002C3CF5"/>
    <w:rsid w:val="002C48BC"/>
    <w:rsid w:val="002C4F93"/>
    <w:rsid w:val="002C7BE0"/>
    <w:rsid w:val="002C7CC9"/>
    <w:rsid w:val="002D00E7"/>
    <w:rsid w:val="002D07E1"/>
    <w:rsid w:val="002D0C8D"/>
    <w:rsid w:val="002D0C9B"/>
    <w:rsid w:val="002D1929"/>
    <w:rsid w:val="002D22F3"/>
    <w:rsid w:val="002D2355"/>
    <w:rsid w:val="002D2778"/>
    <w:rsid w:val="002D311B"/>
    <w:rsid w:val="002D4078"/>
    <w:rsid w:val="002D49C3"/>
    <w:rsid w:val="002D5587"/>
    <w:rsid w:val="002D5705"/>
    <w:rsid w:val="002D5A98"/>
    <w:rsid w:val="002D5BA0"/>
    <w:rsid w:val="002D60C7"/>
    <w:rsid w:val="002D6E8D"/>
    <w:rsid w:val="002D717C"/>
    <w:rsid w:val="002D748E"/>
    <w:rsid w:val="002E004B"/>
    <w:rsid w:val="002E06FE"/>
    <w:rsid w:val="002E0A3A"/>
    <w:rsid w:val="002E0EB5"/>
    <w:rsid w:val="002E1024"/>
    <w:rsid w:val="002E19D5"/>
    <w:rsid w:val="002E1D21"/>
    <w:rsid w:val="002E1DC2"/>
    <w:rsid w:val="002E1F59"/>
    <w:rsid w:val="002E220F"/>
    <w:rsid w:val="002E27ED"/>
    <w:rsid w:val="002E2F78"/>
    <w:rsid w:val="002E3640"/>
    <w:rsid w:val="002E3B58"/>
    <w:rsid w:val="002E4211"/>
    <w:rsid w:val="002E4970"/>
    <w:rsid w:val="002E4D2F"/>
    <w:rsid w:val="002E58BA"/>
    <w:rsid w:val="002E5BE1"/>
    <w:rsid w:val="002E5C8D"/>
    <w:rsid w:val="002E6DC9"/>
    <w:rsid w:val="002E7128"/>
    <w:rsid w:val="002E7215"/>
    <w:rsid w:val="002E744D"/>
    <w:rsid w:val="002E755E"/>
    <w:rsid w:val="002E77A6"/>
    <w:rsid w:val="002E790D"/>
    <w:rsid w:val="002F02F3"/>
    <w:rsid w:val="002F04D1"/>
    <w:rsid w:val="002F0652"/>
    <w:rsid w:val="002F0D1E"/>
    <w:rsid w:val="002F10DD"/>
    <w:rsid w:val="002F2116"/>
    <w:rsid w:val="002F2AF6"/>
    <w:rsid w:val="002F2DEF"/>
    <w:rsid w:val="002F3664"/>
    <w:rsid w:val="002F3F01"/>
    <w:rsid w:val="002F450F"/>
    <w:rsid w:val="002F5BC5"/>
    <w:rsid w:val="002F605C"/>
    <w:rsid w:val="0030044D"/>
    <w:rsid w:val="00300459"/>
    <w:rsid w:val="003006D5"/>
    <w:rsid w:val="00300A10"/>
    <w:rsid w:val="00300ED6"/>
    <w:rsid w:val="00301F0D"/>
    <w:rsid w:val="0030260D"/>
    <w:rsid w:val="00302C3E"/>
    <w:rsid w:val="003031FE"/>
    <w:rsid w:val="0030344D"/>
    <w:rsid w:val="00304BF2"/>
    <w:rsid w:val="00304C21"/>
    <w:rsid w:val="00304D8F"/>
    <w:rsid w:val="003058F5"/>
    <w:rsid w:val="00305B5B"/>
    <w:rsid w:val="003061EA"/>
    <w:rsid w:val="00306E3B"/>
    <w:rsid w:val="00310FA8"/>
    <w:rsid w:val="00311CC7"/>
    <w:rsid w:val="00312859"/>
    <w:rsid w:val="00312D25"/>
    <w:rsid w:val="00313CEC"/>
    <w:rsid w:val="0031468E"/>
    <w:rsid w:val="00316459"/>
    <w:rsid w:val="00316567"/>
    <w:rsid w:val="00316716"/>
    <w:rsid w:val="00316766"/>
    <w:rsid w:val="00316E59"/>
    <w:rsid w:val="00317350"/>
    <w:rsid w:val="00317465"/>
    <w:rsid w:val="00317A21"/>
    <w:rsid w:val="00317B23"/>
    <w:rsid w:val="00320226"/>
    <w:rsid w:val="00320BAF"/>
    <w:rsid w:val="00322A6A"/>
    <w:rsid w:val="003245BD"/>
    <w:rsid w:val="003251B4"/>
    <w:rsid w:val="00325B15"/>
    <w:rsid w:val="00325FB0"/>
    <w:rsid w:val="003303D3"/>
    <w:rsid w:val="00330A1C"/>
    <w:rsid w:val="00330B1D"/>
    <w:rsid w:val="00330BD4"/>
    <w:rsid w:val="00331ACA"/>
    <w:rsid w:val="003322C8"/>
    <w:rsid w:val="0033240E"/>
    <w:rsid w:val="003328B5"/>
    <w:rsid w:val="00332E33"/>
    <w:rsid w:val="0033450C"/>
    <w:rsid w:val="00334602"/>
    <w:rsid w:val="00334918"/>
    <w:rsid w:val="00334CAE"/>
    <w:rsid w:val="00334E22"/>
    <w:rsid w:val="00334E8D"/>
    <w:rsid w:val="003350E3"/>
    <w:rsid w:val="00335195"/>
    <w:rsid w:val="00335AD5"/>
    <w:rsid w:val="00335F8A"/>
    <w:rsid w:val="00336754"/>
    <w:rsid w:val="003369F3"/>
    <w:rsid w:val="00337808"/>
    <w:rsid w:val="00337941"/>
    <w:rsid w:val="00337B01"/>
    <w:rsid w:val="00337B52"/>
    <w:rsid w:val="003402D3"/>
    <w:rsid w:val="00340770"/>
    <w:rsid w:val="00340B8E"/>
    <w:rsid w:val="00341C8F"/>
    <w:rsid w:val="00342A96"/>
    <w:rsid w:val="00343B63"/>
    <w:rsid w:val="003444B4"/>
    <w:rsid w:val="0034636C"/>
    <w:rsid w:val="003464AC"/>
    <w:rsid w:val="00346995"/>
    <w:rsid w:val="00347A64"/>
    <w:rsid w:val="003502A8"/>
    <w:rsid w:val="00350AD1"/>
    <w:rsid w:val="00350D7B"/>
    <w:rsid w:val="00351850"/>
    <w:rsid w:val="00352273"/>
    <w:rsid w:val="00352C11"/>
    <w:rsid w:val="00352FF6"/>
    <w:rsid w:val="003533AC"/>
    <w:rsid w:val="00353988"/>
    <w:rsid w:val="00354349"/>
    <w:rsid w:val="00355475"/>
    <w:rsid w:val="00356065"/>
    <w:rsid w:val="00356717"/>
    <w:rsid w:val="00357569"/>
    <w:rsid w:val="0036005B"/>
    <w:rsid w:val="00360606"/>
    <w:rsid w:val="00360D6B"/>
    <w:rsid w:val="0036232E"/>
    <w:rsid w:val="00363B8D"/>
    <w:rsid w:val="003643C9"/>
    <w:rsid w:val="003644A7"/>
    <w:rsid w:val="00364F2C"/>
    <w:rsid w:val="00366151"/>
    <w:rsid w:val="003664C4"/>
    <w:rsid w:val="00367B9D"/>
    <w:rsid w:val="00374FF9"/>
    <w:rsid w:val="00376F0C"/>
    <w:rsid w:val="00377D26"/>
    <w:rsid w:val="00381833"/>
    <w:rsid w:val="003827B0"/>
    <w:rsid w:val="00384CAA"/>
    <w:rsid w:val="00385265"/>
    <w:rsid w:val="00385C01"/>
    <w:rsid w:val="00386040"/>
    <w:rsid w:val="003870D8"/>
    <w:rsid w:val="0038751B"/>
    <w:rsid w:val="003902BF"/>
    <w:rsid w:val="0039119E"/>
    <w:rsid w:val="00391966"/>
    <w:rsid w:val="00391D87"/>
    <w:rsid w:val="003937EC"/>
    <w:rsid w:val="0039402A"/>
    <w:rsid w:val="003945D8"/>
    <w:rsid w:val="00394D6C"/>
    <w:rsid w:val="003950E0"/>
    <w:rsid w:val="00395368"/>
    <w:rsid w:val="00395876"/>
    <w:rsid w:val="00396773"/>
    <w:rsid w:val="003977BF"/>
    <w:rsid w:val="00397D57"/>
    <w:rsid w:val="00397EEE"/>
    <w:rsid w:val="003A0245"/>
    <w:rsid w:val="003A1369"/>
    <w:rsid w:val="003A2777"/>
    <w:rsid w:val="003A27D1"/>
    <w:rsid w:val="003A3C95"/>
    <w:rsid w:val="003A43AB"/>
    <w:rsid w:val="003A492E"/>
    <w:rsid w:val="003A4BD0"/>
    <w:rsid w:val="003A4DC6"/>
    <w:rsid w:val="003A5421"/>
    <w:rsid w:val="003A59EB"/>
    <w:rsid w:val="003A74DF"/>
    <w:rsid w:val="003A780F"/>
    <w:rsid w:val="003B03CD"/>
    <w:rsid w:val="003B10D9"/>
    <w:rsid w:val="003B179A"/>
    <w:rsid w:val="003B18EA"/>
    <w:rsid w:val="003B1ACA"/>
    <w:rsid w:val="003B1B03"/>
    <w:rsid w:val="003B20BE"/>
    <w:rsid w:val="003B2C62"/>
    <w:rsid w:val="003B3340"/>
    <w:rsid w:val="003B4837"/>
    <w:rsid w:val="003B56CC"/>
    <w:rsid w:val="003B5BBF"/>
    <w:rsid w:val="003B5D8C"/>
    <w:rsid w:val="003B7FDD"/>
    <w:rsid w:val="003C1237"/>
    <w:rsid w:val="003C2790"/>
    <w:rsid w:val="003C3F93"/>
    <w:rsid w:val="003C4139"/>
    <w:rsid w:val="003C422D"/>
    <w:rsid w:val="003C4566"/>
    <w:rsid w:val="003C558C"/>
    <w:rsid w:val="003C5A81"/>
    <w:rsid w:val="003C5B06"/>
    <w:rsid w:val="003C5D8D"/>
    <w:rsid w:val="003C6227"/>
    <w:rsid w:val="003C63D9"/>
    <w:rsid w:val="003C6C23"/>
    <w:rsid w:val="003C7EE1"/>
    <w:rsid w:val="003C7F83"/>
    <w:rsid w:val="003D0560"/>
    <w:rsid w:val="003D0DC5"/>
    <w:rsid w:val="003D16B5"/>
    <w:rsid w:val="003D19FF"/>
    <w:rsid w:val="003D1B3D"/>
    <w:rsid w:val="003D4396"/>
    <w:rsid w:val="003D50EC"/>
    <w:rsid w:val="003D51D9"/>
    <w:rsid w:val="003D5299"/>
    <w:rsid w:val="003D558B"/>
    <w:rsid w:val="003D7C6F"/>
    <w:rsid w:val="003E048C"/>
    <w:rsid w:val="003E40CC"/>
    <w:rsid w:val="003E4726"/>
    <w:rsid w:val="003E5942"/>
    <w:rsid w:val="003E5A7B"/>
    <w:rsid w:val="003E72D0"/>
    <w:rsid w:val="003E7741"/>
    <w:rsid w:val="003E7A99"/>
    <w:rsid w:val="003F03CE"/>
    <w:rsid w:val="003F0417"/>
    <w:rsid w:val="003F1411"/>
    <w:rsid w:val="003F19EA"/>
    <w:rsid w:val="003F1A9F"/>
    <w:rsid w:val="003F266B"/>
    <w:rsid w:val="003F465C"/>
    <w:rsid w:val="003F4BB5"/>
    <w:rsid w:val="003F5544"/>
    <w:rsid w:val="003F658A"/>
    <w:rsid w:val="003F7075"/>
    <w:rsid w:val="0040001D"/>
    <w:rsid w:val="00400FED"/>
    <w:rsid w:val="004016A3"/>
    <w:rsid w:val="004016DD"/>
    <w:rsid w:val="00401842"/>
    <w:rsid w:val="00402621"/>
    <w:rsid w:val="00402A30"/>
    <w:rsid w:val="00404DBA"/>
    <w:rsid w:val="0040566B"/>
    <w:rsid w:val="00406D18"/>
    <w:rsid w:val="00407FD1"/>
    <w:rsid w:val="004102B9"/>
    <w:rsid w:val="00412CAE"/>
    <w:rsid w:val="00415196"/>
    <w:rsid w:val="004152F4"/>
    <w:rsid w:val="004155EF"/>
    <w:rsid w:val="00416908"/>
    <w:rsid w:val="004207F9"/>
    <w:rsid w:val="00421186"/>
    <w:rsid w:val="00421944"/>
    <w:rsid w:val="00421B16"/>
    <w:rsid w:val="00422101"/>
    <w:rsid w:val="004224C6"/>
    <w:rsid w:val="00422EF6"/>
    <w:rsid w:val="0042363A"/>
    <w:rsid w:val="004242B5"/>
    <w:rsid w:val="004247AB"/>
    <w:rsid w:val="00424D7B"/>
    <w:rsid w:val="004252F2"/>
    <w:rsid w:val="0042595F"/>
    <w:rsid w:val="00425FFC"/>
    <w:rsid w:val="004263A9"/>
    <w:rsid w:val="0043103A"/>
    <w:rsid w:val="00431178"/>
    <w:rsid w:val="00433427"/>
    <w:rsid w:val="00433BCC"/>
    <w:rsid w:val="00434143"/>
    <w:rsid w:val="0043455F"/>
    <w:rsid w:val="0043509C"/>
    <w:rsid w:val="00435B56"/>
    <w:rsid w:val="00436C29"/>
    <w:rsid w:val="0043743E"/>
    <w:rsid w:val="004374CE"/>
    <w:rsid w:val="00437D18"/>
    <w:rsid w:val="00437F43"/>
    <w:rsid w:val="00440414"/>
    <w:rsid w:val="0044097B"/>
    <w:rsid w:val="00440B1D"/>
    <w:rsid w:val="00441585"/>
    <w:rsid w:val="00441704"/>
    <w:rsid w:val="0044243C"/>
    <w:rsid w:val="00443F1D"/>
    <w:rsid w:val="00444158"/>
    <w:rsid w:val="00444DF9"/>
    <w:rsid w:val="00444F13"/>
    <w:rsid w:val="00445EAF"/>
    <w:rsid w:val="0044701A"/>
    <w:rsid w:val="00447C9F"/>
    <w:rsid w:val="004513EE"/>
    <w:rsid w:val="00451437"/>
    <w:rsid w:val="00452E7F"/>
    <w:rsid w:val="0045314E"/>
    <w:rsid w:val="00454757"/>
    <w:rsid w:val="00454BCA"/>
    <w:rsid w:val="0045526E"/>
    <w:rsid w:val="004556A5"/>
    <w:rsid w:val="00455D63"/>
    <w:rsid w:val="00455E73"/>
    <w:rsid w:val="00457458"/>
    <w:rsid w:val="00457989"/>
    <w:rsid w:val="00460050"/>
    <w:rsid w:val="00460B62"/>
    <w:rsid w:val="00460F1C"/>
    <w:rsid w:val="00461518"/>
    <w:rsid w:val="00462349"/>
    <w:rsid w:val="004630E4"/>
    <w:rsid w:val="00464193"/>
    <w:rsid w:val="00464503"/>
    <w:rsid w:val="00464FAE"/>
    <w:rsid w:val="004659AB"/>
    <w:rsid w:val="00466384"/>
    <w:rsid w:val="004664E1"/>
    <w:rsid w:val="004668B7"/>
    <w:rsid w:val="00466F4E"/>
    <w:rsid w:val="00467B46"/>
    <w:rsid w:val="00467BAA"/>
    <w:rsid w:val="004704DE"/>
    <w:rsid w:val="00470918"/>
    <w:rsid w:val="00470D38"/>
    <w:rsid w:val="00471CFB"/>
    <w:rsid w:val="00472105"/>
    <w:rsid w:val="00473117"/>
    <w:rsid w:val="0047322E"/>
    <w:rsid w:val="00473CF0"/>
    <w:rsid w:val="00474B95"/>
    <w:rsid w:val="00475EB5"/>
    <w:rsid w:val="00476B88"/>
    <w:rsid w:val="00476D5B"/>
    <w:rsid w:val="004771C2"/>
    <w:rsid w:val="004774A8"/>
    <w:rsid w:val="004777A2"/>
    <w:rsid w:val="00477D27"/>
    <w:rsid w:val="00477F15"/>
    <w:rsid w:val="004805D1"/>
    <w:rsid w:val="00481635"/>
    <w:rsid w:val="004836EB"/>
    <w:rsid w:val="00483ADD"/>
    <w:rsid w:val="00484847"/>
    <w:rsid w:val="00484DDC"/>
    <w:rsid w:val="00484EEC"/>
    <w:rsid w:val="00485EA1"/>
    <w:rsid w:val="00486440"/>
    <w:rsid w:val="00486646"/>
    <w:rsid w:val="00486B63"/>
    <w:rsid w:val="00486F80"/>
    <w:rsid w:val="0048D350"/>
    <w:rsid w:val="0049077E"/>
    <w:rsid w:val="00490CF7"/>
    <w:rsid w:val="00491B30"/>
    <w:rsid w:val="00492120"/>
    <w:rsid w:val="00492475"/>
    <w:rsid w:val="00492BFC"/>
    <w:rsid w:val="00492CF7"/>
    <w:rsid w:val="0049357C"/>
    <w:rsid w:val="004943D9"/>
    <w:rsid w:val="00494B0B"/>
    <w:rsid w:val="00494C62"/>
    <w:rsid w:val="00495419"/>
    <w:rsid w:val="00496BAF"/>
    <w:rsid w:val="004971E6"/>
    <w:rsid w:val="0049775F"/>
    <w:rsid w:val="00497ACB"/>
    <w:rsid w:val="004A09AD"/>
    <w:rsid w:val="004A0B74"/>
    <w:rsid w:val="004A10ED"/>
    <w:rsid w:val="004A13B2"/>
    <w:rsid w:val="004A1476"/>
    <w:rsid w:val="004A1CEA"/>
    <w:rsid w:val="004A216E"/>
    <w:rsid w:val="004A2471"/>
    <w:rsid w:val="004A24FB"/>
    <w:rsid w:val="004A4133"/>
    <w:rsid w:val="004A4A13"/>
    <w:rsid w:val="004A5E46"/>
    <w:rsid w:val="004A68AE"/>
    <w:rsid w:val="004A7305"/>
    <w:rsid w:val="004A77F3"/>
    <w:rsid w:val="004B0129"/>
    <w:rsid w:val="004B027E"/>
    <w:rsid w:val="004B1C1C"/>
    <w:rsid w:val="004B1F8E"/>
    <w:rsid w:val="004B2551"/>
    <w:rsid w:val="004B26A2"/>
    <w:rsid w:val="004B35FF"/>
    <w:rsid w:val="004B4372"/>
    <w:rsid w:val="004B48BB"/>
    <w:rsid w:val="004B4CAB"/>
    <w:rsid w:val="004B4E42"/>
    <w:rsid w:val="004B5400"/>
    <w:rsid w:val="004B6444"/>
    <w:rsid w:val="004B6723"/>
    <w:rsid w:val="004B6B19"/>
    <w:rsid w:val="004B72CD"/>
    <w:rsid w:val="004B73CA"/>
    <w:rsid w:val="004B78F4"/>
    <w:rsid w:val="004B7ED8"/>
    <w:rsid w:val="004C01A2"/>
    <w:rsid w:val="004C198F"/>
    <w:rsid w:val="004C1ACE"/>
    <w:rsid w:val="004C1D16"/>
    <w:rsid w:val="004C1E87"/>
    <w:rsid w:val="004C2872"/>
    <w:rsid w:val="004C2A53"/>
    <w:rsid w:val="004C3DD2"/>
    <w:rsid w:val="004C498C"/>
    <w:rsid w:val="004C50EE"/>
    <w:rsid w:val="004C53AC"/>
    <w:rsid w:val="004C5B92"/>
    <w:rsid w:val="004C5DD0"/>
    <w:rsid w:val="004C5FA4"/>
    <w:rsid w:val="004C6029"/>
    <w:rsid w:val="004C622A"/>
    <w:rsid w:val="004C779B"/>
    <w:rsid w:val="004C7B2E"/>
    <w:rsid w:val="004C7C25"/>
    <w:rsid w:val="004D09AC"/>
    <w:rsid w:val="004D0A2E"/>
    <w:rsid w:val="004D0A49"/>
    <w:rsid w:val="004D0B59"/>
    <w:rsid w:val="004D0C29"/>
    <w:rsid w:val="004D128A"/>
    <w:rsid w:val="004D1403"/>
    <w:rsid w:val="004D1464"/>
    <w:rsid w:val="004D14E9"/>
    <w:rsid w:val="004D14FF"/>
    <w:rsid w:val="004D1667"/>
    <w:rsid w:val="004D3188"/>
    <w:rsid w:val="004D3529"/>
    <w:rsid w:val="004D35FA"/>
    <w:rsid w:val="004D4565"/>
    <w:rsid w:val="004D4602"/>
    <w:rsid w:val="004D4BFA"/>
    <w:rsid w:val="004D5C55"/>
    <w:rsid w:val="004D5C5E"/>
    <w:rsid w:val="004D5DCD"/>
    <w:rsid w:val="004D6287"/>
    <w:rsid w:val="004D65CB"/>
    <w:rsid w:val="004D79A1"/>
    <w:rsid w:val="004D7D84"/>
    <w:rsid w:val="004D7EBD"/>
    <w:rsid w:val="004E0765"/>
    <w:rsid w:val="004E15BB"/>
    <w:rsid w:val="004E1626"/>
    <w:rsid w:val="004E19DA"/>
    <w:rsid w:val="004E1CE0"/>
    <w:rsid w:val="004E2047"/>
    <w:rsid w:val="004E2235"/>
    <w:rsid w:val="004E2C5A"/>
    <w:rsid w:val="004E38A6"/>
    <w:rsid w:val="004E4A76"/>
    <w:rsid w:val="004E4A9C"/>
    <w:rsid w:val="004E4D58"/>
    <w:rsid w:val="004E5906"/>
    <w:rsid w:val="004E5DA5"/>
    <w:rsid w:val="004E5E46"/>
    <w:rsid w:val="004E60DE"/>
    <w:rsid w:val="004E60FA"/>
    <w:rsid w:val="004E6156"/>
    <w:rsid w:val="004E6445"/>
    <w:rsid w:val="004E6C67"/>
    <w:rsid w:val="004F08A2"/>
    <w:rsid w:val="004F21A8"/>
    <w:rsid w:val="004F2201"/>
    <w:rsid w:val="004F268E"/>
    <w:rsid w:val="004F317D"/>
    <w:rsid w:val="004F31FC"/>
    <w:rsid w:val="004F36A5"/>
    <w:rsid w:val="004F4AF0"/>
    <w:rsid w:val="004F4FF4"/>
    <w:rsid w:val="004F57AB"/>
    <w:rsid w:val="004F6391"/>
    <w:rsid w:val="004F67AA"/>
    <w:rsid w:val="004F6A0D"/>
    <w:rsid w:val="004F6D15"/>
    <w:rsid w:val="004F6F4C"/>
    <w:rsid w:val="004F75C9"/>
    <w:rsid w:val="004F7A9B"/>
    <w:rsid w:val="005002D8"/>
    <w:rsid w:val="00500456"/>
    <w:rsid w:val="00500475"/>
    <w:rsid w:val="005011BF"/>
    <w:rsid w:val="00501A0E"/>
    <w:rsid w:val="00501A59"/>
    <w:rsid w:val="005031AE"/>
    <w:rsid w:val="005046A3"/>
    <w:rsid w:val="00504C26"/>
    <w:rsid w:val="005052E3"/>
    <w:rsid w:val="00505CBB"/>
    <w:rsid w:val="00506D2E"/>
    <w:rsid w:val="00506EF7"/>
    <w:rsid w:val="005076E8"/>
    <w:rsid w:val="00510653"/>
    <w:rsid w:val="00510655"/>
    <w:rsid w:val="00510656"/>
    <w:rsid w:val="00510D34"/>
    <w:rsid w:val="00510FC3"/>
    <w:rsid w:val="005113CD"/>
    <w:rsid w:val="00512B91"/>
    <w:rsid w:val="005151E2"/>
    <w:rsid w:val="0051559A"/>
    <w:rsid w:val="00515A0C"/>
    <w:rsid w:val="00515E52"/>
    <w:rsid w:val="0051605A"/>
    <w:rsid w:val="005165FD"/>
    <w:rsid w:val="00516E02"/>
    <w:rsid w:val="0051794A"/>
    <w:rsid w:val="0052157D"/>
    <w:rsid w:val="005221F7"/>
    <w:rsid w:val="00522699"/>
    <w:rsid w:val="005233B1"/>
    <w:rsid w:val="00523869"/>
    <w:rsid w:val="00523947"/>
    <w:rsid w:val="00523A52"/>
    <w:rsid w:val="00523CBA"/>
    <w:rsid w:val="005240C4"/>
    <w:rsid w:val="005252EE"/>
    <w:rsid w:val="00525796"/>
    <w:rsid w:val="00526027"/>
    <w:rsid w:val="0052757B"/>
    <w:rsid w:val="00530CFF"/>
    <w:rsid w:val="005316C5"/>
    <w:rsid w:val="00531DFB"/>
    <w:rsid w:val="005321BD"/>
    <w:rsid w:val="00532315"/>
    <w:rsid w:val="00532CA4"/>
    <w:rsid w:val="005330B8"/>
    <w:rsid w:val="005331A5"/>
    <w:rsid w:val="00533485"/>
    <w:rsid w:val="0053399D"/>
    <w:rsid w:val="005342CA"/>
    <w:rsid w:val="005343E6"/>
    <w:rsid w:val="005348DC"/>
    <w:rsid w:val="00534A91"/>
    <w:rsid w:val="00535827"/>
    <w:rsid w:val="005363A1"/>
    <w:rsid w:val="005363BF"/>
    <w:rsid w:val="0053666B"/>
    <w:rsid w:val="00536EA5"/>
    <w:rsid w:val="0053721B"/>
    <w:rsid w:val="005372F3"/>
    <w:rsid w:val="00540410"/>
    <w:rsid w:val="005408EE"/>
    <w:rsid w:val="00541586"/>
    <w:rsid w:val="00541AD0"/>
    <w:rsid w:val="005422AC"/>
    <w:rsid w:val="00543E00"/>
    <w:rsid w:val="00544491"/>
    <w:rsid w:val="005458A0"/>
    <w:rsid w:val="00545F47"/>
    <w:rsid w:val="00546CA3"/>
    <w:rsid w:val="00547058"/>
    <w:rsid w:val="00547062"/>
    <w:rsid w:val="0055058E"/>
    <w:rsid w:val="00550B18"/>
    <w:rsid w:val="00551183"/>
    <w:rsid w:val="00551507"/>
    <w:rsid w:val="00551763"/>
    <w:rsid w:val="005531AC"/>
    <w:rsid w:val="0055472B"/>
    <w:rsid w:val="00554A5C"/>
    <w:rsid w:val="00554C92"/>
    <w:rsid w:val="00554F5A"/>
    <w:rsid w:val="00555384"/>
    <w:rsid w:val="00555874"/>
    <w:rsid w:val="00555E39"/>
    <w:rsid w:val="00555ECA"/>
    <w:rsid w:val="005606E3"/>
    <w:rsid w:val="005608BE"/>
    <w:rsid w:val="005610E6"/>
    <w:rsid w:val="00562261"/>
    <w:rsid w:val="00562756"/>
    <w:rsid w:val="00562F7E"/>
    <w:rsid w:val="00563A7C"/>
    <w:rsid w:val="005640A8"/>
    <w:rsid w:val="005642D1"/>
    <w:rsid w:val="005644A1"/>
    <w:rsid w:val="00564B0B"/>
    <w:rsid w:val="00565100"/>
    <w:rsid w:val="00565262"/>
    <w:rsid w:val="00566615"/>
    <w:rsid w:val="00567159"/>
    <w:rsid w:val="00567F92"/>
    <w:rsid w:val="00567FE1"/>
    <w:rsid w:val="00572BFB"/>
    <w:rsid w:val="00573201"/>
    <w:rsid w:val="005733EF"/>
    <w:rsid w:val="005741FC"/>
    <w:rsid w:val="005742B3"/>
    <w:rsid w:val="005744B9"/>
    <w:rsid w:val="00574D11"/>
    <w:rsid w:val="00576363"/>
    <w:rsid w:val="00577018"/>
    <w:rsid w:val="00581017"/>
    <w:rsid w:val="0058180D"/>
    <w:rsid w:val="00581BAB"/>
    <w:rsid w:val="00582784"/>
    <w:rsid w:val="00583AEC"/>
    <w:rsid w:val="00583D87"/>
    <w:rsid w:val="00583F61"/>
    <w:rsid w:val="005841DA"/>
    <w:rsid w:val="00584486"/>
    <w:rsid w:val="005846ED"/>
    <w:rsid w:val="005852AC"/>
    <w:rsid w:val="00585450"/>
    <w:rsid w:val="00585D7F"/>
    <w:rsid w:val="00586065"/>
    <w:rsid w:val="00587419"/>
    <w:rsid w:val="005874ED"/>
    <w:rsid w:val="00587C0C"/>
    <w:rsid w:val="00587CB7"/>
    <w:rsid w:val="0059127C"/>
    <w:rsid w:val="00592D7A"/>
    <w:rsid w:val="00593975"/>
    <w:rsid w:val="00595333"/>
    <w:rsid w:val="005956AB"/>
    <w:rsid w:val="0059581D"/>
    <w:rsid w:val="00595A22"/>
    <w:rsid w:val="00595CAA"/>
    <w:rsid w:val="005962E5"/>
    <w:rsid w:val="005969D2"/>
    <w:rsid w:val="00596DC6"/>
    <w:rsid w:val="00597003"/>
    <w:rsid w:val="00597049"/>
    <w:rsid w:val="00597161"/>
    <w:rsid w:val="00597494"/>
    <w:rsid w:val="005A0295"/>
    <w:rsid w:val="005A1367"/>
    <w:rsid w:val="005A16FF"/>
    <w:rsid w:val="005A3E19"/>
    <w:rsid w:val="005A4009"/>
    <w:rsid w:val="005A4171"/>
    <w:rsid w:val="005A4558"/>
    <w:rsid w:val="005A4ED0"/>
    <w:rsid w:val="005A55FD"/>
    <w:rsid w:val="005A5966"/>
    <w:rsid w:val="005A6446"/>
    <w:rsid w:val="005A6C66"/>
    <w:rsid w:val="005A78AB"/>
    <w:rsid w:val="005B05C4"/>
    <w:rsid w:val="005B061B"/>
    <w:rsid w:val="005B0B4F"/>
    <w:rsid w:val="005B1C27"/>
    <w:rsid w:val="005B1C5F"/>
    <w:rsid w:val="005B1C73"/>
    <w:rsid w:val="005B2472"/>
    <w:rsid w:val="005B3259"/>
    <w:rsid w:val="005B3D71"/>
    <w:rsid w:val="005B3F80"/>
    <w:rsid w:val="005B41FF"/>
    <w:rsid w:val="005B4CE6"/>
    <w:rsid w:val="005B4D10"/>
    <w:rsid w:val="005B4E84"/>
    <w:rsid w:val="005B5850"/>
    <w:rsid w:val="005B59AE"/>
    <w:rsid w:val="005B5ACA"/>
    <w:rsid w:val="005B72E7"/>
    <w:rsid w:val="005B7564"/>
    <w:rsid w:val="005C061A"/>
    <w:rsid w:val="005C1279"/>
    <w:rsid w:val="005C14B5"/>
    <w:rsid w:val="005C2933"/>
    <w:rsid w:val="005C36EA"/>
    <w:rsid w:val="005C3E28"/>
    <w:rsid w:val="005C4B8E"/>
    <w:rsid w:val="005C4E81"/>
    <w:rsid w:val="005C537E"/>
    <w:rsid w:val="005C587F"/>
    <w:rsid w:val="005C64CA"/>
    <w:rsid w:val="005C662E"/>
    <w:rsid w:val="005C6A6C"/>
    <w:rsid w:val="005C7659"/>
    <w:rsid w:val="005D03F4"/>
    <w:rsid w:val="005D0770"/>
    <w:rsid w:val="005D1370"/>
    <w:rsid w:val="005D1E7C"/>
    <w:rsid w:val="005D1EF7"/>
    <w:rsid w:val="005D221D"/>
    <w:rsid w:val="005D2ED7"/>
    <w:rsid w:val="005D3895"/>
    <w:rsid w:val="005D3D0D"/>
    <w:rsid w:val="005D44A5"/>
    <w:rsid w:val="005D4767"/>
    <w:rsid w:val="005D48F5"/>
    <w:rsid w:val="005D4DE4"/>
    <w:rsid w:val="005D5363"/>
    <w:rsid w:val="005D5AB9"/>
    <w:rsid w:val="005D5B2E"/>
    <w:rsid w:val="005D605E"/>
    <w:rsid w:val="005D6D23"/>
    <w:rsid w:val="005D7F08"/>
    <w:rsid w:val="005D7FCE"/>
    <w:rsid w:val="005E19F0"/>
    <w:rsid w:val="005E1D48"/>
    <w:rsid w:val="005E26D8"/>
    <w:rsid w:val="005E2706"/>
    <w:rsid w:val="005E2E70"/>
    <w:rsid w:val="005E2F12"/>
    <w:rsid w:val="005E3272"/>
    <w:rsid w:val="005E32DD"/>
    <w:rsid w:val="005E3751"/>
    <w:rsid w:val="005E3A84"/>
    <w:rsid w:val="005E40BB"/>
    <w:rsid w:val="005E47C3"/>
    <w:rsid w:val="005E4F22"/>
    <w:rsid w:val="005E5206"/>
    <w:rsid w:val="005E5EC5"/>
    <w:rsid w:val="005E779C"/>
    <w:rsid w:val="005E7BC5"/>
    <w:rsid w:val="005F1BE5"/>
    <w:rsid w:val="005F1FFF"/>
    <w:rsid w:val="005F32EB"/>
    <w:rsid w:val="005F36DD"/>
    <w:rsid w:val="005F3F1E"/>
    <w:rsid w:val="005F42EE"/>
    <w:rsid w:val="005F445B"/>
    <w:rsid w:val="005F45D9"/>
    <w:rsid w:val="005F5002"/>
    <w:rsid w:val="005F5F3E"/>
    <w:rsid w:val="005F5F7A"/>
    <w:rsid w:val="005F5FFA"/>
    <w:rsid w:val="005F6984"/>
    <w:rsid w:val="005F7030"/>
    <w:rsid w:val="005F7778"/>
    <w:rsid w:val="005F7D42"/>
    <w:rsid w:val="005F7F33"/>
    <w:rsid w:val="0060107A"/>
    <w:rsid w:val="00601D04"/>
    <w:rsid w:val="0060218E"/>
    <w:rsid w:val="00602210"/>
    <w:rsid w:val="0060280E"/>
    <w:rsid w:val="0060351B"/>
    <w:rsid w:val="006035DD"/>
    <w:rsid w:val="006036CB"/>
    <w:rsid w:val="0060375C"/>
    <w:rsid w:val="0060404A"/>
    <w:rsid w:val="006042B0"/>
    <w:rsid w:val="00604430"/>
    <w:rsid w:val="00605E7A"/>
    <w:rsid w:val="00606337"/>
    <w:rsid w:val="0060680C"/>
    <w:rsid w:val="006071F1"/>
    <w:rsid w:val="00610C72"/>
    <w:rsid w:val="0061216A"/>
    <w:rsid w:val="00612A79"/>
    <w:rsid w:val="00613982"/>
    <w:rsid w:val="0061402B"/>
    <w:rsid w:val="006140FE"/>
    <w:rsid w:val="00614996"/>
    <w:rsid w:val="00615214"/>
    <w:rsid w:val="0061613E"/>
    <w:rsid w:val="006163CB"/>
    <w:rsid w:val="00616879"/>
    <w:rsid w:val="00616BC5"/>
    <w:rsid w:val="006172D5"/>
    <w:rsid w:val="006207F3"/>
    <w:rsid w:val="0062157B"/>
    <w:rsid w:val="0062218B"/>
    <w:rsid w:val="006223B9"/>
    <w:rsid w:val="0062305A"/>
    <w:rsid w:val="00623C19"/>
    <w:rsid w:val="006244E8"/>
    <w:rsid w:val="006246B1"/>
    <w:rsid w:val="00624DBC"/>
    <w:rsid w:val="0062500B"/>
    <w:rsid w:val="006256A5"/>
    <w:rsid w:val="00625E69"/>
    <w:rsid w:val="00626056"/>
    <w:rsid w:val="00626774"/>
    <w:rsid w:val="00626937"/>
    <w:rsid w:val="00626C5E"/>
    <w:rsid w:val="00627741"/>
    <w:rsid w:val="00627EE8"/>
    <w:rsid w:val="006302A8"/>
    <w:rsid w:val="00630881"/>
    <w:rsid w:val="00630D61"/>
    <w:rsid w:val="00632B4D"/>
    <w:rsid w:val="00633070"/>
    <w:rsid w:val="0063496A"/>
    <w:rsid w:val="00634B94"/>
    <w:rsid w:val="006350E7"/>
    <w:rsid w:val="006357A8"/>
    <w:rsid w:val="0063655D"/>
    <w:rsid w:val="00640016"/>
    <w:rsid w:val="006400B8"/>
    <w:rsid w:val="0064040E"/>
    <w:rsid w:val="00640F1B"/>
    <w:rsid w:val="00641D67"/>
    <w:rsid w:val="00641E66"/>
    <w:rsid w:val="00642BEB"/>
    <w:rsid w:val="00643370"/>
    <w:rsid w:val="0064354F"/>
    <w:rsid w:val="006436A3"/>
    <w:rsid w:val="00643ABE"/>
    <w:rsid w:val="00644C5B"/>
    <w:rsid w:val="006455A5"/>
    <w:rsid w:val="00645B64"/>
    <w:rsid w:val="00646295"/>
    <w:rsid w:val="006462E0"/>
    <w:rsid w:val="00646C69"/>
    <w:rsid w:val="0064748B"/>
    <w:rsid w:val="00650177"/>
    <w:rsid w:val="0065061C"/>
    <w:rsid w:val="00650B75"/>
    <w:rsid w:val="00650BDE"/>
    <w:rsid w:val="00651773"/>
    <w:rsid w:val="006524D6"/>
    <w:rsid w:val="00652B39"/>
    <w:rsid w:val="00652FD0"/>
    <w:rsid w:val="00655DCB"/>
    <w:rsid w:val="00656DA2"/>
    <w:rsid w:val="00656FF5"/>
    <w:rsid w:val="00657418"/>
    <w:rsid w:val="006601A0"/>
    <w:rsid w:val="006607CD"/>
    <w:rsid w:val="00661C87"/>
    <w:rsid w:val="006629E8"/>
    <w:rsid w:val="00664208"/>
    <w:rsid w:val="006651BB"/>
    <w:rsid w:val="0066663E"/>
    <w:rsid w:val="006705DD"/>
    <w:rsid w:val="00670B29"/>
    <w:rsid w:val="00671416"/>
    <w:rsid w:val="00671574"/>
    <w:rsid w:val="00671576"/>
    <w:rsid w:val="006717C5"/>
    <w:rsid w:val="0067183E"/>
    <w:rsid w:val="00671AA4"/>
    <w:rsid w:val="00673278"/>
    <w:rsid w:val="00673C7C"/>
    <w:rsid w:val="006744C5"/>
    <w:rsid w:val="00674879"/>
    <w:rsid w:val="00675089"/>
    <w:rsid w:val="00675D9F"/>
    <w:rsid w:val="00676242"/>
    <w:rsid w:val="00676320"/>
    <w:rsid w:val="006769FF"/>
    <w:rsid w:val="00677215"/>
    <w:rsid w:val="006772C5"/>
    <w:rsid w:val="0067737A"/>
    <w:rsid w:val="0067784E"/>
    <w:rsid w:val="00677CCE"/>
    <w:rsid w:val="00680162"/>
    <w:rsid w:val="00680FAB"/>
    <w:rsid w:val="006814E7"/>
    <w:rsid w:val="006816A2"/>
    <w:rsid w:val="0068288D"/>
    <w:rsid w:val="006828A2"/>
    <w:rsid w:val="00682DD8"/>
    <w:rsid w:val="006834DD"/>
    <w:rsid w:val="00683EDF"/>
    <w:rsid w:val="00684DC0"/>
    <w:rsid w:val="00685537"/>
    <w:rsid w:val="00686F18"/>
    <w:rsid w:val="006875A5"/>
    <w:rsid w:val="006903D9"/>
    <w:rsid w:val="006914F3"/>
    <w:rsid w:val="00691AD6"/>
    <w:rsid w:val="00691DB9"/>
    <w:rsid w:val="00692908"/>
    <w:rsid w:val="00693291"/>
    <w:rsid w:val="00693A35"/>
    <w:rsid w:val="00694485"/>
    <w:rsid w:val="006947C4"/>
    <w:rsid w:val="00694C07"/>
    <w:rsid w:val="00694C1E"/>
    <w:rsid w:val="006958A9"/>
    <w:rsid w:val="00695C04"/>
    <w:rsid w:val="006979D7"/>
    <w:rsid w:val="006A2A1A"/>
    <w:rsid w:val="006A32E8"/>
    <w:rsid w:val="006A45E0"/>
    <w:rsid w:val="006A476A"/>
    <w:rsid w:val="006A5123"/>
    <w:rsid w:val="006A53CA"/>
    <w:rsid w:val="006A5B26"/>
    <w:rsid w:val="006A696A"/>
    <w:rsid w:val="006A6C09"/>
    <w:rsid w:val="006A6DBB"/>
    <w:rsid w:val="006B00BC"/>
    <w:rsid w:val="006B0150"/>
    <w:rsid w:val="006B11BA"/>
    <w:rsid w:val="006B1B8C"/>
    <w:rsid w:val="006B2344"/>
    <w:rsid w:val="006B2767"/>
    <w:rsid w:val="006B29BF"/>
    <w:rsid w:val="006B2AD0"/>
    <w:rsid w:val="006B4054"/>
    <w:rsid w:val="006B4871"/>
    <w:rsid w:val="006B4F19"/>
    <w:rsid w:val="006B50CE"/>
    <w:rsid w:val="006B526F"/>
    <w:rsid w:val="006B5B75"/>
    <w:rsid w:val="006B7DFF"/>
    <w:rsid w:val="006C01F8"/>
    <w:rsid w:val="006C04D7"/>
    <w:rsid w:val="006C08CC"/>
    <w:rsid w:val="006C1262"/>
    <w:rsid w:val="006C13F4"/>
    <w:rsid w:val="006C16C1"/>
    <w:rsid w:val="006C1D4D"/>
    <w:rsid w:val="006C211B"/>
    <w:rsid w:val="006C2B40"/>
    <w:rsid w:val="006C2BA0"/>
    <w:rsid w:val="006C3185"/>
    <w:rsid w:val="006C4193"/>
    <w:rsid w:val="006C541C"/>
    <w:rsid w:val="006C56EF"/>
    <w:rsid w:val="006C5F81"/>
    <w:rsid w:val="006C6465"/>
    <w:rsid w:val="006C653F"/>
    <w:rsid w:val="006C67C5"/>
    <w:rsid w:val="006C688B"/>
    <w:rsid w:val="006C6EC7"/>
    <w:rsid w:val="006C7112"/>
    <w:rsid w:val="006D0881"/>
    <w:rsid w:val="006D0CB2"/>
    <w:rsid w:val="006D117F"/>
    <w:rsid w:val="006D11A0"/>
    <w:rsid w:val="006D193A"/>
    <w:rsid w:val="006D1EDB"/>
    <w:rsid w:val="006D2402"/>
    <w:rsid w:val="006D3085"/>
    <w:rsid w:val="006D3482"/>
    <w:rsid w:val="006D3EF8"/>
    <w:rsid w:val="006D469C"/>
    <w:rsid w:val="006D4934"/>
    <w:rsid w:val="006D4EBF"/>
    <w:rsid w:val="006D594B"/>
    <w:rsid w:val="006D59C9"/>
    <w:rsid w:val="006D6470"/>
    <w:rsid w:val="006D6839"/>
    <w:rsid w:val="006D74C6"/>
    <w:rsid w:val="006D79BF"/>
    <w:rsid w:val="006E007A"/>
    <w:rsid w:val="006E04E4"/>
    <w:rsid w:val="006E057A"/>
    <w:rsid w:val="006E08DE"/>
    <w:rsid w:val="006E0B9B"/>
    <w:rsid w:val="006E16F7"/>
    <w:rsid w:val="006E1B54"/>
    <w:rsid w:val="006E2CF0"/>
    <w:rsid w:val="006E301B"/>
    <w:rsid w:val="006E436F"/>
    <w:rsid w:val="006E51C9"/>
    <w:rsid w:val="006E56BA"/>
    <w:rsid w:val="006E68CF"/>
    <w:rsid w:val="006E74C9"/>
    <w:rsid w:val="006F138B"/>
    <w:rsid w:val="006F2CC2"/>
    <w:rsid w:val="006F2E46"/>
    <w:rsid w:val="006F4975"/>
    <w:rsid w:val="006F540A"/>
    <w:rsid w:val="006F55F8"/>
    <w:rsid w:val="006F5B10"/>
    <w:rsid w:val="006F64B9"/>
    <w:rsid w:val="006F6972"/>
    <w:rsid w:val="007000F3"/>
    <w:rsid w:val="007000F8"/>
    <w:rsid w:val="00700A92"/>
    <w:rsid w:val="00700CEB"/>
    <w:rsid w:val="007023C5"/>
    <w:rsid w:val="00703C75"/>
    <w:rsid w:val="0070453E"/>
    <w:rsid w:val="007046C7"/>
    <w:rsid w:val="00705A0C"/>
    <w:rsid w:val="00705C42"/>
    <w:rsid w:val="007068F0"/>
    <w:rsid w:val="00707D57"/>
    <w:rsid w:val="00711845"/>
    <w:rsid w:val="0071207A"/>
    <w:rsid w:val="00712336"/>
    <w:rsid w:val="0071249E"/>
    <w:rsid w:val="00712EB2"/>
    <w:rsid w:val="007131F5"/>
    <w:rsid w:val="0071380C"/>
    <w:rsid w:val="007153CC"/>
    <w:rsid w:val="007157BF"/>
    <w:rsid w:val="00715ADA"/>
    <w:rsid w:val="00715AF2"/>
    <w:rsid w:val="00715C73"/>
    <w:rsid w:val="00716EF9"/>
    <w:rsid w:val="00716EFA"/>
    <w:rsid w:val="007173EA"/>
    <w:rsid w:val="00717B91"/>
    <w:rsid w:val="0072062A"/>
    <w:rsid w:val="00721E2B"/>
    <w:rsid w:val="007225AB"/>
    <w:rsid w:val="0072344C"/>
    <w:rsid w:val="007236CA"/>
    <w:rsid w:val="00724394"/>
    <w:rsid w:val="00724A56"/>
    <w:rsid w:val="0072648E"/>
    <w:rsid w:val="007264CA"/>
    <w:rsid w:val="00726EEF"/>
    <w:rsid w:val="0072716E"/>
    <w:rsid w:val="00727799"/>
    <w:rsid w:val="00730DE5"/>
    <w:rsid w:val="00731903"/>
    <w:rsid w:val="00731DE2"/>
    <w:rsid w:val="00732F5C"/>
    <w:rsid w:val="007337BD"/>
    <w:rsid w:val="0073420D"/>
    <w:rsid w:val="00734242"/>
    <w:rsid w:val="00735097"/>
    <w:rsid w:val="00735A17"/>
    <w:rsid w:val="00735F8B"/>
    <w:rsid w:val="00736B7A"/>
    <w:rsid w:val="00737564"/>
    <w:rsid w:val="0073760A"/>
    <w:rsid w:val="0074147A"/>
    <w:rsid w:val="00741984"/>
    <w:rsid w:val="0074219D"/>
    <w:rsid w:val="007427A7"/>
    <w:rsid w:val="007430F3"/>
    <w:rsid w:val="007440CD"/>
    <w:rsid w:val="00745046"/>
    <w:rsid w:val="00745A8F"/>
    <w:rsid w:val="00746D71"/>
    <w:rsid w:val="00746F35"/>
    <w:rsid w:val="00747DF7"/>
    <w:rsid w:val="00747E04"/>
    <w:rsid w:val="00750C84"/>
    <w:rsid w:val="00751DDD"/>
    <w:rsid w:val="00751FA9"/>
    <w:rsid w:val="007523DE"/>
    <w:rsid w:val="00752786"/>
    <w:rsid w:val="00752981"/>
    <w:rsid w:val="007530EA"/>
    <w:rsid w:val="00753744"/>
    <w:rsid w:val="00753CC7"/>
    <w:rsid w:val="007542D9"/>
    <w:rsid w:val="0075451B"/>
    <w:rsid w:val="007554F5"/>
    <w:rsid w:val="00756043"/>
    <w:rsid w:val="0075636A"/>
    <w:rsid w:val="0075650F"/>
    <w:rsid w:val="00756C49"/>
    <w:rsid w:val="00757EB3"/>
    <w:rsid w:val="007605FC"/>
    <w:rsid w:val="00760CEB"/>
    <w:rsid w:val="00760DB6"/>
    <w:rsid w:val="007617A7"/>
    <w:rsid w:val="00761B22"/>
    <w:rsid w:val="007620CC"/>
    <w:rsid w:val="0076262E"/>
    <w:rsid w:val="0076263E"/>
    <w:rsid w:val="007630FC"/>
    <w:rsid w:val="007648AB"/>
    <w:rsid w:val="00764A77"/>
    <w:rsid w:val="007659D2"/>
    <w:rsid w:val="00766961"/>
    <w:rsid w:val="00766A3C"/>
    <w:rsid w:val="00766D2E"/>
    <w:rsid w:val="00766F95"/>
    <w:rsid w:val="007678DB"/>
    <w:rsid w:val="00767EB2"/>
    <w:rsid w:val="007701BB"/>
    <w:rsid w:val="00771FE0"/>
    <w:rsid w:val="00772777"/>
    <w:rsid w:val="00773034"/>
    <w:rsid w:val="00773487"/>
    <w:rsid w:val="00773D77"/>
    <w:rsid w:val="00773ECE"/>
    <w:rsid w:val="007742B4"/>
    <w:rsid w:val="00774372"/>
    <w:rsid w:val="00774DEF"/>
    <w:rsid w:val="00775154"/>
    <w:rsid w:val="007753C8"/>
    <w:rsid w:val="00775A58"/>
    <w:rsid w:val="007766CB"/>
    <w:rsid w:val="007768DB"/>
    <w:rsid w:val="00777B67"/>
    <w:rsid w:val="007806E8"/>
    <w:rsid w:val="0078181E"/>
    <w:rsid w:val="00781D07"/>
    <w:rsid w:val="00781EE2"/>
    <w:rsid w:val="007830AD"/>
    <w:rsid w:val="007841D8"/>
    <w:rsid w:val="007845ED"/>
    <w:rsid w:val="00784EA9"/>
    <w:rsid w:val="007852AC"/>
    <w:rsid w:val="007853FA"/>
    <w:rsid w:val="00785727"/>
    <w:rsid w:val="00785F28"/>
    <w:rsid w:val="00786DE6"/>
    <w:rsid w:val="007876C3"/>
    <w:rsid w:val="007877FB"/>
    <w:rsid w:val="00787877"/>
    <w:rsid w:val="00787A80"/>
    <w:rsid w:val="00787EC5"/>
    <w:rsid w:val="007910A4"/>
    <w:rsid w:val="007919A7"/>
    <w:rsid w:val="00791AF3"/>
    <w:rsid w:val="007921CE"/>
    <w:rsid w:val="0079468B"/>
    <w:rsid w:val="00794A76"/>
    <w:rsid w:val="00795A28"/>
    <w:rsid w:val="00796520"/>
    <w:rsid w:val="00796A8D"/>
    <w:rsid w:val="007A051D"/>
    <w:rsid w:val="007A064D"/>
    <w:rsid w:val="007A0682"/>
    <w:rsid w:val="007A0B2E"/>
    <w:rsid w:val="007A0B68"/>
    <w:rsid w:val="007A0DB3"/>
    <w:rsid w:val="007A12F0"/>
    <w:rsid w:val="007A146B"/>
    <w:rsid w:val="007A2598"/>
    <w:rsid w:val="007A3D09"/>
    <w:rsid w:val="007A5808"/>
    <w:rsid w:val="007A5920"/>
    <w:rsid w:val="007A5E86"/>
    <w:rsid w:val="007A5F62"/>
    <w:rsid w:val="007A66E4"/>
    <w:rsid w:val="007A6F10"/>
    <w:rsid w:val="007A72E6"/>
    <w:rsid w:val="007A7B8F"/>
    <w:rsid w:val="007A7D93"/>
    <w:rsid w:val="007B012B"/>
    <w:rsid w:val="007B0696"/>
    <w:rsid w:val="007B0866"/>
    <w:rsid w:val="007B0D42"/>
    <w:rsid w:val="007B0D80"/>
    <w:rsid w:val="007B1924"/>
    <w:rsid w:val="007B1FB9"/>
    <w:rsid w:val="007B295E"/>
    <w:rsid w:val="007B299F"/>
    <w:rsid w:val="007B32D4"/>
    <w:rsid w:val="007B39CA"/>
    <w:rsid w:val="007B3CC7"/>
    <w:rsid w:val="007B57B7"/>
    <w:rsid w:val="007B6609"/>
    <w:rsid w:val="007B6C41"/>
    <w:rsid w:val="007B6D3A"/>
    <w:rsid w:val="007B7039"/>
    <w:rsid w:val="007B79A4"/>
    <w:rsid w:val="007B7C8C"/>
    <w:rsid w:val="007C01D5"/>
    <w:rsid w:val="007C02DA"/>
    <w:rsid w:val="007C02FD"/>
    <w:rsid w:val="007C046A"/>
    <w:rsid w:val="007C04D8"/>
    <w:rsid w:val="007C0684"/>
    <w:rsid w:val="007C1A38"/>
    <w:rsid w:val="007C1B14"/>
    <w:rsid w:val="007C1CFD"/>
    <w:rsid w:val="007C27B0"/>
    <w:rsid w:val="007C38DB"/>
    <w:rsid w:val="007C5DAC"/>
    <w:rsid w:val="007C60E6"/>
    <w:rsid w:val="007C66C4"/>
    <w:rsid w:val="007C6A95"/>
    <w:rsid w:val="007C6B20"/>
    <w:rsid w:val="007C73AD"/>
    <w:rsid w:val="007D00EE"/>
    <w:rsid w:val="007D1590"/>
    <w:rsid w:val="007D1615"/>
    <w:rsid w:val="007D1684"/>
    <w:rsid w:val="007D199D"/>
    <w:rsid w:val="007D246C"/>
    <w:rsid w:val="007D2A59"/>
    <w:rsid w:val="007D2B0A"/>
    <w:rsid w:val="007D340D"/>
    <w:rsid w:val="007D3556"/>
    <w:rsid w:val="007D364F"/>
    <w:rsid w:val="007D3ADA"/>
    <w:rsid w:val="007D4981"/>
    <w:rsid w:val="007D49CA"/>
    <w:rsid w:val="007D550C"/>
    <w:rsid w:val="007D5D33"/>
    <w:rsid w:val="007E0DB8"/>
    <w:rsid w:val="007E2010"/>
    <w:rsid w:val="007E2A00"/>
    <w:rsid w:val="007E37D8"/>
    <w:rsid w:val="007E3D88"/>
    <w:rsid w:val="007E4A60"/>
    <w:rsid w:val="007E5563"/>
    <w:rsid w:val="007E57FF"/>
    <w:rsid w:val="007E581B"/>
    <w:rsid w:val="007E6265"/>
    <w:rsid w:val="007E7074"/>
    <w:rsid w:val="007E71A9"/>
    <w:rsid w:val="007E75DB"/>
    <w:rsid w:val="007E794D"/>
    <w:rsid w:val="007E7ADA"/>
    <w:rsid w:val="007F0261"/>
    <w:rsid w:val="007F17A7"/>
    <w:rsid w:val="007F1A2E"/>
    <w:rsid w:val="007F20B5"/>
    <w:rsid w:val="007F23F5"/>
    <w:rsid w:val="007F280A"/>
    <w:rsid w:val="007F30F9"/>
    <w:rsid w:val="007F3BB1"/>
    <w:rsid w:val="007F3C49"/>
    <w:rsid w:val="007F3DDB"/>
    <w:rsid w:val="007F64FF"/>
    <w:rsid w:val="007F6BD3"/>
    <w:rsid w:val="007F77D8"/>
    <w:rsid w:val="007F7EFC"/>
    <w:rsid w:val="0080024C"/>
    <w:rsid w:val="00800CC1"/>
    <w:rsid w:val="0080180B"/>
    <w:rsid w:val="00802C4F"/>
    <w:rsid w:val="008045D1"/>
    <w:rsid w:val="0080525B"/>
    <w:rsid w:val="00806511"/>
    <w:rsid w:val="00806C82"/>
    <w:rsid w:val="00806E63"/>
    <w:rsid w:val="00807244"/>
    <w:rsid w:val="008079FC"/>
    <w:rsid w:val="00807A23"/>
    <w:rsid w:val="00807ED6"/>
    <w:rsid w:val="008101A2"/>
    <w:rsid w:val="00810405"/>
    <w:rsid w:val="008108CD"/>
    <w:rsid w:val="00810DF6"/>
    <w:rsid w:val="00811DB4"/>
    <w:rsid w:val="00813CA2"/>
    <w:rsid w:val="0081468F"/>
    <w:rsid w:val="00814894"/>
    <w:rsid w:val="00814F39"/>
    <w:rsid w:val="00815858"/>
    <w:rsid w:val="00816741"/>
    <w:rsid w:val="00816A28"/>
    <w:rsid w:val="0082099D"/>
    <w:rsid w:val="008209A4"/>
    <w:rsid w:val="00821A98"/>
    <w:rsid w:val="008224DB"/>
    <w:rsid w:val="0082257C"/>
    <w:rsid w:val="00822BE9"/>
    <w:rsid w:val="00823602"/>
    <w:rsid w:val="00823A36"/>
    <w:rsid w:val="00823A3E"/>
    <w:rsid w:val="00823BE9"/>
    <w:rsid w:val="00824650"/>
    <w:rsid w:val="008251C6"/>
    <w:rsid w:val="008264E2"/>
    <w:rsid w:val="0082707D"/>
    <w:rsid w:val="008274DC"/>
    <w:rsid w:val="00827515"/>
    <w:rsid w:val="00827535"/>
    <w:rsid w:val="00827734"/>
    <w:rsid w:val="00827B06"/>
    <w:rsid w:val="00827CB9"/>
    <w:rsid w:val="0083005B"/>
    <w:rsid w:val="00830913"/>
    <w:rsid w:val="00831AC3"/>
    <w:rsid w:val="00831CAA"/>
    <w:rsid w:val="00831FAE"/>
    <w:rsid w:val="00832D3C"/>
    <w:rsid w:val="008335FF"/>
    <w:rsid w:val="008339FA"/>
    <w:rsid w:val="00833EBF"/>
    <w:rsid w:val="00834731"/>
    <w:rsid w:val="00834919"/>
    <w:rsid w:val="00834CC9"/>
    <w:rsid w:val="00834CCC"/>
    <w:rsid w:val="00835509"/>
    <w:rsid w:val="00835E32"/>
    <w:rsid w:val="008361CB"/>
    <w:rsid w:val="008363FE"/>
    <w:rsid w:val="00836E12"/>
    <w:rsid w:val="00836F12"/>
    <w:rsid w:val="008371D8"/>
    <w:rsid w:val="00837C9D"/>
    <w:rsid w:val="00840106"/>
    <w:rsid w:val="00840359"/>
    <w:rsid w:val="0084114C"/>
    <w:rsid w:val="008411B9"/>
    <w:rsid w:val="0084121E"/>
    <w:rsid w:val="008416E7"/>
    <w:rsid w:val="008419AF"/>
    <w:rsid w:val="00841F71"/>
    <w:rsid w:val="008421CC"/>
    <w:rsid w:val="00842B40"/>
    <w:rsid w:val="00843067"/>
    <w:rsid w:val="00844396"/>
    <w:rsid w:val="00844DB9"/>
    <w:rsid w:val="00844FE7"/>
    <w:rsid w:val="008453F6"/>
    <w:rsid w:val="00845C35"/>
    <w:rsid w:val="00845FB7"/>
    <w:rsid w:val="00846052"/>
    <w:rsid w:val="00846864"/>
    <w:rsid w:val="00847FF2"/>
    <w:rsid w:val="00851DF2"/>
    <w:rsid w:val="008520D1"/>
    <w:rsid w:val="00852372"/>
    <w:rsid w:val="0085303B"/>
    <w:rsid w:val="00853F6E"/>
    <w:rsid w:val="008548E9"/>
    <w:rsid w:val="00855338"/>
    <w:rsid w:val="00856343"/>
    <w:rsid w:val="00857690"/>
    <w:rsid w:val="00861140"/>
    <w:rsid w:val="008614D3"/>
    <w:rsid w:val="00861BEE"/>
    <w:rsid w:val="00862C68"/>
    <w:rsid w:val="00862DFA"/>
    <w:rsid w:val="0086355E"/>
    <w:rsid w:val="008643C7"/>
    <w:rsid w:val="00864694"/>
    <w:rsid w:val="0086502E"/>
    <w:rsid w:val="00865CA2"/>
    <w:rsid w:val="00866E95"/>
    <w:rsid w:val="00867020"/>
    <w:rsid w:val="008708F5"/>
    <w:rsid w:val="008710D3"/>
    <w:rsid w:val="008710D4"/>
    <w:rsid w:val="00871D52"/>
    <w:rsid w:val="0087213C"/>
    <w:rsid w:val="008735B5"/>
    <w:rsid w:val="008738C8"/>
    <w:rsid w:val="0087402B"/>
    <w:rsid w:val="008741C2"/>
    <w:rsid w:val="00874EA0"/>
    <w:rsid w:val="00875616"/>
    <w:rsid w:val="00876CEC"/>
    <w:rsid w:val="00876E64"/>
    <w:rsid w:val="0087735E"/>
    <w:rsid w:val="00877751"/>
    <w:rsid w:val="00877754"/>
    <w:rsid w:val="00880EC7"/>
    <w:rsid w:val="0088157C"/>
    <w:rsid w:val="00881CB9"/>
    <w:rsid w:val="0088200E"/>
    <w:rsid w:val="00882942"/>
    <w:rsid w:val="0088317B"/>
    <w:rsid w:val="008831F6"/>
    <w:rsid w:val="0088338A"/>
    <w:rsid w:val="0088366D"/>
    <w:rsid w:val="00883777"/>
    <w:rsid w:val="00883840"/>
    <w:rsid w:val="0088385F"/>
    <w:rsid w:val="0088404A"/>
    <w:rsid w:val="008841DB"/>
    <w:rsid w:val="0088432F"/>
    <w:rsid w:val="00884971"/>
    <w:rsid w:val="00884F9C"/>
    <w:rsid w:val="00885136"/>
    <w:rsid w:val="008852AE"/>
    <w:rsid w:val="008853EA"/>
    <w:rsid w:val="008854DB"/>
    <w:rsid w:val="00885D7A"/>
    <w:rsid w:val="008876C6"/>
    <w:rsid w:val="008902BF"/>
    <w:rsid w:val="008906C2"/>
    <w:rsid w:val="00891E45"/>
    <w:rsid w:val="0089201F"/>
    <w:rsid w:val="00892AC3"/>
    <w:rsid w:val="00892C88"/>
    <w:rsid w:val="00892CD9"/>
    <w:rsid w:val="0089318B"/>
    <w:rsid w:val="008935D9"/>
    <w:rsid w:val="00893EB8"/>
    <w:rsid w:val="00894EF8"/>
    <w:rsid w:val="0089568B"/>
    <w:rsid w:val="008956A4"/>
    <w:rsid w:val="00896185"/>
    <w:rsid w:val="0089662E"/>
    <w:rsid w:val="00896C45"/>
    <w:rsid w:val="0089731E"/>
    <w:rsid w:val="00897654"/>
    <w:rsid w:val="008979BC"/>
    <w:rsid w:val="00897EF3"/>
    <w:rsid w:val="008A0294"/>
    <w:rsid w:val="008A047E"/>
    <w:rsid w:val="008A06E2"/>
    <w:rsid w:val="008A0789"/>
    <w:rsid w:val="008A0D42"/>
    <w:rsid w:val="008A13B9"/>
    <w:rsid w:val="008A26D6"/>
    <w:rsid w:val="008A2CBE"/>
    <w:rsid w:val="008A2E26"/>
    <w:rsid w:val="008A3AE4"/>
    <w:rsid w:val="008A4A1F"/>
    <w:rsid w:val="008A6591"/>
    <w:rsid w:val="008A6EB2"/>
    <w:rsid w:val="008A7626"/>
    <w:rsid w:val="008B2385"/>
    <w:rsid w:val="008B334C"/>
    <w:rsid w:val="008B38BD"/>
    <w:rsid w:val="008B446B"/>
    <w:rsid w:val="008B52E6"/>
    <w:rsid w:val="008B5D1F"/>
    <w:rsid w:val="008B693E"/>
    <w:rsid w:val="008B755B"/>
    <w:rsid w:val="008B7CF5"/>
    <w:rsid w:val="008C0138"/>
    <w:rsid w:val="008C04C7"/>
    <w:rsid w:val="008C1EA3"/>
    <w:rsid w:val="008C2CB3"/>
    <w:rsid w:val="008C360A"/>
    <w:rsid w:val="008C3A78"/>
    <w:rsid w:val="008C3EA9"/>
    <w:rsid w:val="008C406D"/>
    <w:rsid w:val="008C49FE"/>
    <w:rsid w:val="008C4ADB"/>
    <w:rsid w:val="008C4B3D"/>
    <w:rsid w:val="008C4D2B"/>
    <w:rsid w:val="008C5B0B"/>
    <w:rsid w:val="008C633C"/>
    <w:rsid w:val="008C6AC7"/>
    <w:rsid w:val="008C71E6"/>
    <w:rsid w:val="008C7276"/>
    <w:rsid w:val="008D01AC"/>
    <w:rsid w:val="008D0209"/>
    <w:rsid w:val="008D0378"/>
    <w:rsid w:val="008D091D"/>
    <w:rsid w:val="008D0985"/>
    <w:rsid w:val="008D0D7B"/>
    <w:rsid w:val="008D25FA"/>
    <w:rsid w:val="008D34CA"/>
    <w:rsid w:val="008D37FE"/>
    <w:rsid w:val="008D3F81"/>
    <w:rsid w:val="008D6655"/>
    <w:rsid w:val="008D6C83"/>
    <w:rsid w:val="008D7E9A"/>
    <w:rsid w:val="008E0010"/>
    <w:rsid w:val="008E068B"/>
    <w:rsid w:val="008E06FB"/>
    <w:rsid w:val="008E093E"/>
    <w:rsid w:val="008E0B75"/>
    <w:rsid w:val="008E1FBE"/>
    <w:rsid w:val="008E2688"/>
    <w:rsid w:val="008E2840"/>
    <w:rsid w:val="008E2955"/>
    <w:rsid w:val="008E2F64"/>
    <w:rsid w:val="008E3925"/>
    <w:rsid w:val="008E4383"/>
    <w:rsid w:val="008E5288"/>
    <w:rsid w:val="008E5348"/>
    <w:rsid w:val="008E5742"/>
    <w:rsid w:val="008E5AB9"/>
    <w:rsid w:val="008E5BC7"/>
    <w:rsid w:val="008E6D3B"/>
    <w:rsid w:val="008E73FA"/>
    <w:rsid w:val="008E7485"/>
    <w:rsid w:val="008E77B6"/>
    <w:rsid w:val="008E7A52"/>
    <w:rsid w:val="008F0234"/>
    <w:rsid w:val="008F0592"/>
    <w:rsid w:val="008F0A7E"/>
    <w:rsid w:val="008F1DC5"/>
    <w:rsid w:val="008F1E61"/>
    <w:rsid w:val="008F2696"/>
    <w:rsid w:val="008F2BD5"/>
    <w:rsid w:val="008F3338"/>
    <w:rsid w:val="008F3386"/>
    <w:rsid w:val="008F37A6"/>
    <w:rsid w:val="008F3910"/>
    <w:rsid w:val="008F3C07"/>
    <w:rsid w:val="008F3D9F"/>
    <w:rsid w:val="008F41DC"/>
    <w:rsid w:val="008F42B4"/>
    <w:rsid w:val="008F49E7"/>
    <w:rsid w:val="008F4B14"/>
    <w:rsid w:val="008F4C42"/>
    <w:rsid w:val="008F5477"/>
    <w:rsid w:val="008F57DE"/>
    <w:rsid w:val="008F5DA8"/>
    <w:rsid w:val="008F5E1D"/>
    <w:rsid w:val="008F5E97"/>
    <w:rsid w:val="008F6427"/>
    <w:rsid w:val="008F69E6"/>
    <w:rsid w:val="0090025A"/>
    <w:rsid w:val="00900FBE"/>
    <w:rsid w:val="009014DB"/>
    <w:rsid w:val="00902532"/>
    <w:rsid w:val="009033CF"/>
    <w:rsid w:val="00903B01"/>
    <w:rsid w:val="00903CCE"/>
    <w:rsid w:val="00904EF3"/>
    <w:rsid w:val="00904F36"/>
    <w:rsid w:val="00905650"/>
    <w:rsid w:val="00907D22"/>
    <w:rsid w:val="00907F76"/>
    <w:rsid w:val="0091051D"/>
    <w:rsid w:val="00910F21"/>
    <w:rsid w:val="009119FF"/>
    <w:rsid w:val="00911D77"/>
    <w:rsid w:val="0091388D"/>
    <w:rsid w:val="009142A3"/>
    <w:rsid w:val="00914AED"/>
    <w:rsid w:val="00915351"/>
    <w:rsid w:val="00915B3D"/>
    <w:rsid w:val="00915F64"/>
    <w:rsid w:val="00916733"/>
    <w:rsid w:val="009172FB"/>
    <w:rsid w:val="00920765"/>
    <w:rsid w:val="00920BC5"/>
    <w:rsid w:val="009227A8"/>
    <w:rsid w:val="00923043"/>
    <w:rsid w:val="009233B8"/>
    <w:rsid w:val="00924017"/>
    <w:rsid w:val="00924B0C"/>
    <w:rsid w:val="00925444"/>
    <w:rsid w:val="00925BAE"/>
    <w:rsid w:val="00926015"/>
    <w:rsid w:val="0092636B"/>
    <w:rsid w:val="0092675B"/>
    <w:rsid w:val="00930489"/>
    <w:rsid w:val="00930C2F"/>
    <w:rsid w:val="0093126E"/>
    <w:rsid w:val="009317B9"/>
    <w:rsid w:val="00932360"/>
    <w:rsid w:val="0093472F"/>
    <w:rsid w:val="00934C87"/>
    <w:rsid w:val="00935059"/>
    <w:rsid w:val="0093559E"/>
    <w:rsid w:val="00935A70"/>
    <w:rsid w:val="00935E5C"/>
    <w:rsid w:val="0093740E"/>
    <w:rsid w:val="009374A0"/>
    <w:rsid w:val="009376A5"/>
    <w:rsid w:val="009376B4"/>
    <w:rsid w:val="009402D3"/>
    <w:rsid w:val="009416DA"/>
    <w:rsid w:val="00941F6D"/>
    <w:rsid w:val="0094204E"/>
    <w:rsid w:val="00942257"/>
    <w:rsid w:val="0094260A"/>
    <w:rsid w:val="00943FA4"/>
    <w:rsid w:val="009440FA"/>
    <w:rsid w:val="00944218"/>
    <w:rsid w:val="00944727"/>
    <w:rsid w:val="00945470"/>
    <w:rsid w:val="00946B05"/>
    <w:rsid w:val="00947674"/>
    <w:rsid w:val="00947F10"/>
    <w:rsid w:val="009513FB"/>
    <w:rsid w:val="00951521"/>
    <w:rsid w:val="0095230F"/>
    <w:rsid w:val="009529BC"/>
    <w:rsid w:val="0095348D"/>
    <w:rsid w:val="00953E4D"/>
    <w:rsid w:val="00954325"/>
    <w:rsid w:val="00955AB0"/>
    <w:rsid w:val="00956254"/>
    <w:rsid w:val="009564AB"/>
    <w:rsid w:val="009564C9"/>
    <w:rsid w:val="0095725F"/>
    <w:rsid w:val="00957C62"/>
    <w:rsid w:val="00957E1C"/>
    <w:rsid w:val="00957E32"/>
    <w:rsid w:val="00960B07"/>
    <w:rsid w:val="00960B5E"/>
    <w:rsid w:val="009619CD"/>
    <w:rsid w:val="009627CC"/>
    <w:rsid w:val="00962963"/>
    <w:rsid w:val="00962BDE"/>
    <w:rsid w:val="00963118"/>
    <w:rsid w:val="00963231"/>
    <w:rsid w:val="0096364A"/>
    <w:rsid w:val="00963A41"/>
    <w:rsid w:val="00963D5C"/>
    <w:rsid w:val="009643CA"/>
    <w:rsid w:val="0096469E"/>
    <w:rsid w:val="00965871"/>
    <w:rsid w:val="009666EB"/>
    <w:rsid w:val="00967CB3"/>
    <w:rsid w:val="009700A6"/>
    <w:rsid w:val="00971A28"/>
    <w:rsid w:val="00972CDA"/>
    <w:rsid w:val="00973230"/>
    <w:rsid w:val="009733A7"/>
    <w:rsid w:val="00973C38"/>
    <w:rsid w:val="00974509"/>
    <w:rsid w:val="00974BAA"/>
    <w:rsid w:val="00975362"/>
    <w:rsid w:val="00980201"/>
    <w:rsid w:val="00980431"/>
    <w:rsid w:val="00980E41"/>
    <w:rsid w:val="0098118B"/>
    <w:rsid w:val="00981199"/>
    <w:rsid w:val="0098187B"/>
    <w:rsid w:val="00981A6D"/>
    <w:rsid w:val="00981F44"/>
    <w:rsid w:val="00982BCD"/>
    <w:rsid w:val="00982C80"/>
    <w:rsid w:val="00983FB5"/>
    <w:rsid w:val="00985312"/>
    <w:rsid w:val="00985B8F"/>
    <w:rsid w:val="0098622C"/>
    <w:rsid w:val="00986703"/>
    <w:rsid w:val="00986770"/>
    <w:rsid w:val="009901CE"/>
    <w:rsid w:val="009902F7"/>
    <w:rsid w:val="00990EEB"/>
    <w:rsid w:val="00991AB6"/>
    <w:rsid w:val="00992108"/>
    <w:rsid w:val="00992642"/>
    <w:rsid w:val="00993775"/>
    <w:rsid w:val="00993C2D"/>
    <w:rsid w:val="00993C3A"/>
    <w:rsid w:val="00993CBD"/>
    <w:rsid w:val="009944BF"/>
    <w:rsid w:val="00994A6E"/>
    <w:rsid w:val="00994FB8"/>
    <w:rsid w:val="009963E9"/>
    <w:rsid w:val="009966C9"/>
    <w:rsid w:val="00996904"/>
    <w:rsid w:val="009973E2"/>
    <w:rsid w:val="00997D48"/>
    <w:rsid w:val="009A063C"/>
    <w:rsid w:val="009A244E"/>
    <w:rsid w:val="009A26B3"/>
    <w:rsid w:val="009A2997"/>
    <w:rsid w:val="009A2D93"/>
    <w:rsid w:val="009A32F8"/>
    <w:rsid w:val="009A4034"/>
    <w:rsid w:val="009A4A2B"/>
    <w:rsid w:val="009A5337"/>
    <w:rsid w:val="009A613D"/>
    <w:rsid w:val="009A6824"/>
    <w:rsid w:val="009A6DBD"/>
    <w:rsid w:val="009A6F22"/>
    <w:rsid w:val="009A7DC0"/>
    <w:rsid w:val="009A7EFA"/>
    <w:rsid w:val="009B076D"/>
    <w:rsid w:val="009B13EC"/>
    <w:rsid w:val="009B1993"/>
    <w:rsid w:val="009B1F0F"/>
    <w:rsid w:val="009B293E"/>
    <w:rsid w:val="009B3798"/>
    <w:rsid w:val="009B3E29"/>
    <w:rsid w:val="009B474F"/>
    <w:rsid w:val="009B483C"/>
    <w:rsid w:val="009B4B20"/>
    <w:rsid w:val="009B4FDB"/>
    <w:rsid w:val="009B550C"/>
    <w:rsid w:val="009B575E"/>
    <w:rsid w:val="009B7847"/>
    <w:rsid w:val="009B7C40"/>
    <w:rsid w:val="009B7E7A"/>
    <w:rsid w:val="009C0126"/>
    <w:rsid w:val="009C0A91"/>
    <w:rsid w:val="009C0E00"/>
    <w:rsid w:val="009C192B"/>
    <w:rsid w:val="009C2066"/>
    <w:rsid w:val="009C29BD"/>
    <w:rsid w:val="009C29F4"/>
    <w:rsid w:val="009C3E50"/>
    <w:rsid w:val="009C4FFD"/>
    <w:rsid w:val="009C50FC"/>
    <w:rsid w:val="009C53CE"/>
    <w:rsid w:val="009C596C"/>
    <w:rsid w:val="009C5980"/>
    <w:rsid w:val="009C5BB5"/>
    <w:rsid w:val="009C622C"/>
    <w:rsid w:val="009C69D7"/>
    <w:rsid w:val="009C69E8"/>
    <w:rsid w:val="009C6D07"/>
    <w:rsid w:val="009C7635"/>
    <w:rsid w:val="009C7BA0"/>
    <w:rsid w:val="009D043D"/>
    <w:rsid w:val="009D09FD"/>
    <w:rsid w:val="009D0DBA"/>
    <w:rsid w:val="009D1AB8"/>
    <w:rsid w:val="009D2AB7"/>
    <w:rsid w:val="009D3E9B"/>
    <w:rsid w:val="009D42E1"/>
    <w:rsid w:val="009D53ED"/>
    <w:rsid w:val="009D5889"/>
    <w:rsid w:val="009D59DF"/>
    <w:rsid w:val="009D5BE6"/>
    <w:rsid w:val="009D6733"/>
    <w:rsid w:val="009D6811"/>
    <w:rsid w:val="009D6C0B"/>
    <w:rsid w:val="009D7524"/>
    <w:rsid w:val="009D76A0"/>
    <w:rsid w:val="009D7789"/>
    <w:rsid w:val="009D79A9"/>
    <w:rsid w:val="009D7B62"/>
    <w:rsid w:val="009E1177"/>
    <w:rsid w:val="009E1DAB"/>
    <w:rsid w:val="009E1E25"/>
    <w:rsid w:val="009E2221"/>
    <w:rsid w:val="009E2F9E"/>
    <w:rsid w:val="009E3715"/>
    <w:rsid w:val="009E4E31"/>
    <w:rsid w:val="009E50DF"/>
    <w:rsid w:val="009E5171"/>
    <w:rsid w:val="009E56DB"/>
    <w:rsid w:val="009E5F3C"/>
    <w:rsid w:val="009E68E9"/>
    <w:rsid w:val="009E74BA"/>
    <w:rsid w:val="009E7CF5"/>
    <w:rsid w:val="009F043C"/>
    <w:rsid w:val="009F07DD"/>
    <w:rsid w:val="009F1044"/>
    <w:rsid w:val="009F1C37"/>
    <w:rsid w:val="009F2840"/>
    <w:rsid w:val="009F3853"/>
    <w:rsid w:val="009F472A"/>
    <w:rsid w:val="009F6506"/>
    <w:rsid w:val="009F758C"/>
    <w:rsid w:val="00A009BE"/>
    <w:rsid w:val="00A01D06"/>
    <w:rsid w:val="00A02143"/>
    <w:rsid w:val="00A024AA"/>
    <w:rsid w:val="00A02920"/>
    <w:rsid w:val="00A0351A"/>
    <w:rsid w:val="00A037BE"/>
    <w:rsid w:val="00A037E3"/>
    <w:rsid w:val="00A03E04"/>
    <w:rsid w:val="00A03FB9"/>
    <w:rsid w:val="00A043CC"/>
    <w:rsid w:val="00A046C5"/>
    <w:rsid w:val="00A0519F"/>
    <w:rsid w:val="00A05315"/>
    <w:rsid w:val="00A055F9"/>
    <w:rsid w:val="00A05C5A"/>
    <w:rsid w:val="00A05F2B"/>
    <w:rsid w:val="00A065D0"/>
    <w:rsid w:val="00A06C9D"/>
    <w:rsid w:val="00A07AEA"/>
    <w:rsid w:val="00A10A77"/>
    <w:rsid w:val="00A11165"/>
    <w:rsid w:val="00A112A0"/>
    <w:rsid w:val="00A1216E"/>
    <w:rsid w:val="00A12518"/>
    <w:rsid w:val="00A12654"/>
    <w:rsid w:val="00A12C38"/>
    <w:rsid w:val="00A13753"/>
    <w:rsid w:val="00A1418E"/>
    <w:rsid w:val="00A14583"/>
    <w:rsid w:val="00A14B4A"/>
    <w:rsid w:val="00A14F6D"/>
    <w:rsid w:val="00A15272"/>
    <w:rsid w:val="00A156D9"/>
    <w:rsid w:val="00A15819"/>
    <w:rsid w:val="00A15FFB"/>
    <w:rsid w:val="00A166A1"/>
    <w:rsid w:val="00A17424"/>
    <w:rsid w:val="00A17766"/>
    <w:rsid w:val="00A20204"/>
    <w:rsid w:val="00A20BED"/>
    <w:rsid w:val="00A20DD1"/>
    <w:rsid w:val="00A21B2F"/>
    <w:rsid w:val="00A22099"/>
    <w:rsid w:val="00A2212E"/>
    <w:rsid w:val="00A23AD0"/>
    <w:rsid w:val="00A2449D"/>
    <w:rsid w:val="00A2475F"/>
    <w:rsid w:val="00A2482E"/>
    <w:rsid w:val="00A24BFA"/>
    <w:rsid w:val="00A2505B"/>
    <w:rsid w:val="00A25580"/>
    <w:rsid w:val="00A27573"/>
    <w:rsid w:val="00A278CB"/>
    <w:rsid w:val="00A31704"/>
    <w:rsid w:val="00A31A9A"/>
    <w:rsid w:val="00A3256F"/>
    <w:rsid w:val="00A33DF5"/>
    <w:rsid w:val="00A33F00"/>
    <w:rsid w:val="00A33F05"/>
    <w:rsid w:val="00A34144"/>
    <w:rsid w:val="00A344C7"/>
    <w:rsid w:val="00A35E89"/>
    <w:rsid w:val="00A36916"/>
    <w:rsid w:val="00A375CC"/>
    <w:rsid w:val="00A375ED"/>
    <w:rsid w:val="00A3795B"/>
    <w:rsid w:val="00A37EDA"/>
    <w:rsid w:val="00A40466"/>
    <w:rsid w:val="00A404F1"/>
    <w:rsid w:val="00A4079F"/>
    <w:rsid w:val="00A40A1A"/>
    <w:rsid w:val="00A40E41"/>
    <w:rsid w:val="00A410B7"/>
    <w:rsid w:val="00A41280"/>
    <w:rsid w:val="00A4164A"/>
    <w:rsid w:val="00A41A4E"/>
    <w:rsid w:val="00A41E12"/>
    <w:rsid w:val="00A41EBC"/>
    <w:rsid w:val="00A42840"/>
    <w:rsid w:val="00A430FF"/>
    <w:rsid w:val="00A43240"/>
    <w:rsid w:val="00A43528"/>
    <w:rsid w:val="00A44F45"/>
    <w:rsid w:val="00A45256"/>
    <w:rsid w:val="00A455CD"/>
    <w:rsid w:val="00A45630"/>
    <w:rsid w:val="00A45EAA"/>
    <w:rsid w:val="00A51065"/>
    <w:rsid w:val="00A512C2"/>
    <w:rsid w:val="00A5185A"/>
    <w:rsid w:val="00A536D0"/>
    <w:rsid w:val="00A545B5"/>
    <w:rsid w:val="00A559FB"/>
    <w:rsid w:val="00A56882"/>
    <w:rsid w:val="00A56D6A"/>
    <w:rsid w:val="00A602C5"/>
    <w:rsid w:val="00A603F3"/>
    <w:rsid w:val="00A605A7"/>
    <w:rsid w:val="00A62723"/>
    <w:rsid w:val="00A629D1"/>
    <w:rsid w:val="00A643F3"/>
    <w:rsid w:val="00A645B9"/>
    <w:rsid w:val="00A653F3"/>
    <w:rsid w:val="00A65EE7"/>
    <w:rsid w:val="00A673AD"/>
    <w:rsid w:val="00A67AE4"/>
    <w:rsid w:val="00A67C9D"/>
    <w:rsid w:val="00A70849"/>
    <w:rsid w:val="00A70A6A"/>
    <w:rsid w:val="00A7237F"/>
    <w:rsid w:val="00A72669"/>
    <w:rsid w:val="00A730B1"/>
    <w:rsid w:val="00A733D2"/>
    <w:rsid w:val="00A73CE7"/>
    <w:rsid w:val="00A741A3"/>
    <w:rsid w:val="00A7432A"/>
    <w:rsid w:val="00A7490B"/>
    <w:rsid w:val="00A763F2"/>
    <w:rsid w:val="00A7664E"/>
    <w:rsid w:val="00A771B1"/>
    <w:rsid w:val="00A773C7"/>
    <w:rsid w:val="00A80FD6"/>
    <w:rsid w:val="00A82AAE"/>
    <w:rsid w:val="00A82DC1"/>
    <w:rsid w:val="00A83333"/>
    <w:rsid w:val="00A836C8"/>
    <w:rsid w:val="00A854DF"/>
    <w:rsid w:val="00A86138"/>
    <w:rsid w:val="00A87C10"/>
    <w:rsid w:val="00A909F2"/>
    <w:rsid w:val="00A90C5C"/>
    <w:rsid w:val="00A920CF"/>
    <w:rsid w:val="00A92765"/>
    <w:rsid w:val="00A93CDE"/>
    <w:rsid w:val="00A93E0E"/>
    <w:rsid w:val="00A94136"/>
    <w:rsid w:val="00A94770"/>
    <w:rsid w:val="00A953B4"/>
    <w:rsid w:val="00A95591"/>
    <w:rsid w:val="00A955C0"/>
    <w:rsid w:val="00A955C6"/>
    <w:rsid w:val="00A95841"/>
    <w:rsid w:val="00A95C7F"/>
    <w:rsid w:val="00A96063"/>
    <w:rsid w:val="00A96164"/>
    <w:rsid w:val="00A96A31"/>
    <w:rsid w:val="00A97080"/>
    <w:rsid w:val="00A97E32"/>
    <w:rsid w:val="00AA2286"/>
    <w:rsid w:val="00AA26F1"/>
    <w:rsid w:val="00AA273A"/>
    <w:rsid w:val="00AA2FD3"/>
    <w:rsid w:val="00AA32C2"/>
    <w:rsid w:val="00AA3486"/>
    <w:rsid w:val="00AA3B16"/>
    <w:rsid w:val="00AA3ECE"/>
    <w:rsid w:val="00AA41AC"/>
    <w:rsid w:val="00AA5E85"/>
    <w:rsid w:val="00AA6681"/>
    <w:rsid w:val="00AA6F85"/>
    <w:rsid w:val="00AA7B87"/>
    <w:rsid w:val="00AB0230"/>
    <w:rsid w:val="00AB1C5D"/>
    <w:rsid w:val="00AB1D11"/>
    <w:rsid w:val="00AB1FB1"/>
    <w:rsid w:val="00AB2424"/>
    <w:rsid w:val="00AB3222"/>
    <w:rsid w:val="00AB3473"/>
    <w:rsid w:val="00AB3784"/>
    <w:rsid w:val="00AB3E6D"/>
    <w:rsid w:val="00AB4103"/>
    <w:rsid w:val="00AB494C"/>
    <w:rsid w:val="00AB4AE9"/>
    <w:rsid w:val="00AB5912"/>
    <w:rsid w:val="00AB5B5B"/>
    <w:rsid w:val="00AB5D10"/>
    <w:rsid w:val="00AB5D63"/>
    <w:rsid w:val="00AB6570"/>
    <w:rsid w:val="00AB661C"/>
    <w:rsid w:val="00AB799F"/>
    <w:rsid w:val="00AB7A22"/>
    <w:rsid w:val="00AC00A6"/>
    <w:rsid w:val="00AC0304"/>
    <w:rsid w:val="00AC0C9C"/>
    <w:rsid w:val="00AC15BF"/>
    <w:rsid w:val="00AC15EB"/>
    <w:rsid w:val="00AC235F"/>
    <w:rsid w:val="00AC5310"/>
    <w:rsid w:val="00AC546E"/>
    <w:rsid w:val="00AC6631"/>
    <w:rsid w:val="00AC7ADF"/>
    <w:rsid w:val="00AC7F06"/>
    <w:rsid w:val="00AD0499"/>
    <w:rsid w:val="00AD10FB"/>
    <w:rsid w:val="00AD2922"/>
    <w:rsid w:val="00AD301E"/>
    <w:rsid w:val="00AD3446"/>
    <w:rsid w:val="00AD6E3D"/>
    <w:rsid w:val="00AD767A"/>
    <w:rsid w:val="00AD7DCB"/>
    <w:rsid w:val="00AE0A4E"/>
    <w:rsid w:val="00AE0F6D"/>
    <w:rsid w:val="00AE13F5"/>
    <w:rsid w:val="00AE1840"/>
    <w:rsid w:val="00AE1B86"/>
    <w:rsid w:val="00AE2E9F"/>
    <w:rsid w:val="00AE33DD"/>
    <w:rsid w:val="00AE344F"/>
    <w:rsid w:val="00AE39BE"/>
    <w:rsid w:val="00AE3BE7"/>
    <w:rsid w:val="00AE3CAF"/>
    <w:rsid w:val="00AE4506"/>
    <w:rsid w:val="00AE51D3"/>
    <w:rsid w:val="00AE5811"/>
    <w:rsid w:val="00AE6190"/>
    <w:rsid w:val="00AE6366"/>
    <w:rsid w:val="00AE64F3"/>
    <w:rsid w:val="00AE6FB1"/>
    <w:rsid w:val="00AE734E"/>
    <w:rsid w:val="00AF0599"/>
    <w:rsid w:val="00AF0B52"/>
    <w:rsid w:val="00AF1984"/>
    <w:rsid w:val="00AF2FC4"/>
    <w:rsid w:val="00AF38DD"/>
    <w:rsid w:val="00AF404D"/>
    <w:rsid w:val="00AF5486"/>
    <w:rsid w:val="00AF6183"/>
    <w:rsid w:val="00AF6A1A"/>
    <w:rsid w:val="00B01C0E"/>
    <w:rsid w:val="00B01D26"/>
    <w:rsid w:val="00B02E25"/>
    <w:rsid w:val="00B02ECC"/>
    <w:rsid w:val="00B03EFC"/>
    <w:rsid w:val="00B03F29"/>
    <w:rsid w:val="00B06317"/>
    <w:rsid w:val="00B0632E"/>
    <w:rsid w:val="00B06BAD"/>
    <w:rsid w:val="00B0747F"/>
    <w:rsid w:val="00B10472"/>
    <w:rsid w:val="00B10D42"/>
    <w:rsid w:val="00B117C7"/>
    <w:rsid w:val="00B12780"/>
    <w:rsid w:val="00B13137"/>
    <w:rsid w:val="00B136E8"/>
    <w:rsid w:val="00B1443D"/>
    <w:rsid w:val="00B14E1B"/>
    <w:rsid w:val="00B15559"/>
    <w:rsid w:val="00B155EB"/>
    <w:rsid w:val="00B16368"/>
    <w:rsid w:val="00B169EB"/>
    <w:rsid w:val="00B1738E"/>
    <w:rsid w:val="00B2054A"/>
    <w:rsid w:val="00B21657"/>
    <w:rsid w:val="00B22E0D"/>
    <w:rsid w:val="00B23873"/>
    <w:rsid w:val="00B238BB"/>
    <w:rsid w:val="00B24162"/>
    <w:rsid w:val="00B247C1"/>
    <w:rsid w:val="00B2550E"/>
    <w:rsid w:val="00B255A5"/>
    <w:rsid w:val="00B265E9"/>
    <w:rsid w:val="00B268DE"/>
    <w:rsid w:val="00B26950"/>
    <w:rsid w:val="00B26A14"/>
    <w:rsid w:val="00B27253"/>
    <w:rsid w:val="00B273CA"/>
    <w:rsid w:val="00B2753C"/>
    <w:rsid w:val="00B30928"/>
    <w:rsid w:val="00B30B30"/>
    <w:rsid w:val="00B32AE7"/>
    <w:rsid w:val="00B32F0C"/>
    <w:rsid w:val="00B32FDC"/>
    <w:rsid w:val="00B331CA"/>
    <w:rsid w:val="00B3532A"/>
    <w:rsid w:val="00B361DD"/>
    <w:rsid w:val="00B37A29"/>
    <w:rsid w:val="00B403CC"/>
    <w:rsid w:val="00B40B04"/>
    <w:rsid w:val="00B40BA7"/>
    <w:rsid w:val="00B40D09"/>
    <w:rsid w:val="00B41186"/>
    <w:rsid w:val="00B4154B"/>
    <w:rsid w:val="00B417CE"/>
    <w:rsid w:val="00B42081"/>
    <w:rsid w:val="00B42FDF"/>
    <w:rsid w:val="00B43734"/>
    <w:rsid w:val="00B43BFF"/>
    <w:rsid w:val="00B4405B"/>
    <w:rsid w:val="00B4405E"/>
    <w:rsid w:val="00B4656A"/>
    <w:rsid w:val="00B46BEF"/>
    <w:rsid w:val="00B46D93"/>
    <w:rsid w:val="00B46FCA"/>
    <w:rsid w:val="00B47516"/>
    <w:rsid w:val="00B5029F"/>
    <w:rsid w:val="00B527A9"/>
    <w:rsid w:val="00B529EB"/>
    <w:rsid w:val="00B5304E"/>
    <w:rsid w:val="00B542F9"/>
    <w:rsid w:val="00B54DC1"/>
    <w:rsid w:val="00B5578D"/>
    <w:rsid w:val="00B55A91"/>
    <w:rsid w:val="00B55EFB"/>
    <w:rsid w:val="00B56167"/>
    <w:rsid w:val="00B563D1"/>
    <w:rsid w:val="00B56D14"/>
    <w:rsid w:val="00B56DCB"/>
    <w:rsid w:val="00B612D1"/>
    <w:rsid w:val="00B619DA"/>
    <w:rsid w:val="00B62C3F"/>
    <w:rsid w:val="00B63550"/>
    <w:rsid w:val="00B638BB"/>
    <w:rsid w:val="00B64C2D"/>
    <w:rsid w:val="00B65B96"/>
    <w:rsid w:val="00B66766"/>
    <w:rsid w:val="00B672BF"/>
    <w:rsid w:val="00B679D6"/>
    <w:rsid w:val="00B70F8D"/>
    <w:rsid w:val="00B71165"/>
    <w:rsid w:val="00B71B6E"/>
    <w:rsid w:val="00B7311A"/>
    <w:rsid w:val="00B733E5"/>
    <w:rsid w:val="00B7360B"/>
    <w:rsid w:val="00B73EE7"/>
    <w:rsid w:val="00B74224"/>
    <w:rsid w:val="00B76173"/>
    <w:rsid w:val="00B769CE"/>
    <w:rsid w:val="00B76C1F"/>
    <w:rsid w:val="00B779B5"/>
    <w:rsid w:val="00B80B95"/>
    <w:rsid w:val="00B81431"/>
    <w:rsid w:val="00B81581"/>
    <w:rsid w:val="00B818BD"/>
    <w:rsid w:val="00B82788"/>
    <w:rsid w:val="00B82C95"/>
    <w:rsid w:val="00B836DC"/>
    <w:rsid w:val="00B84166"/>
    <w:rsid w:val="00B842D8"/>
    <w:rsid w:val="00B84354"/>
    <w:rsid w:val="00B8545F"/>
    <w:rsid w:val="00B854AC"/>
    <w:rsid w:val="00B85CBA"/>
    <w:rsid w:val="00B85E0D"/>
    <w:rsid w:val="00B878F5"/>
    <w:rsid w:val="00B87F7C"/>
    <w:rsid w:val="00B90970"/>
    <w:rsid w:val="00B9173B"/>
    <w:rsid w:val="00B92051"/>
    <w:rsid w:val="00B92E3D"/>
    <w:rsid w:val="00B939CA"/>
    <w:rsid w:val="00B93CF6"/>
    <w:rsid w:val="00B93DB6"/>
    <w:rsid w:val="00B94459"/>
    <w:rsid w:val="00B94812"/>
    <w:rsid w:val="00B961F1"/>
    <w:rsid w:val="00B963D1"/>
    <w:rsid w:val="00B96E21"/>
    <w:rsid w:val="00B974D0"/>
    <w:rsid w:val="00BA08DF"/>
    <w:rsid w:val="00BA0EC7"/>
    <w:rsid w:val="00BA1476"/>
    <w:rsid w:val="00BA1769"/>
    <w:rsid w:val="00BA2AA6"/>
    <w:rsid w:val="00BA32DF"/>
    <w:rsid w:val="00BA3661"/>
    <w:rsid w:val="00BA4341"/>
    <w:rsid w:val="00BA44BE"/>
    <w:rsid w:val="00BA48C3"/>
    <w:rsid w:val="00BA4F45"/>
    <w:rsid w:val="00BA5234"/>
    <w:rsid w:val="00BA53AE"/>
    <w:rsid w:val="00BA5895"/>
    <w:rsid w:val="00BA6BAA"/>
    <w:rsid w:val="00BA7639"/>
    <w:rsid w:val="00BA7F43"/>
    <w:rsid w:val="00BB04B2"/>
    <w:rsid w:val="00BB1505"/>
    <w:rsid w:val="00BB26DA"/>
    <w:rsid w:val="00BB2CFD"/>
    <w:rsid w:val="00BB30D1"/>
    <w:rsid w:val="00BB3155"/>
    <w:rsid w:val="00BB3D96"/>
    <w:rsid w:val="00BB4A6D"/>
    <w:rsid w:val="00BB4EFE"/>
    <w:rsid w:val="00BB56E4"/>
    <w:rsid w:val="00BB5C44"/>
    <w:rsid w:val="00BB5F8F"/>
    <w:rsid w:val="00BB6A0E"/>
    <w:rsid w:val="00BB7CAA"/>
    <w:rsid w:val="00BC03D1"/>
    <w:rsid w:val="00BC092B"/>
    <w:rsid w:val="00BC10F7"/>
    <w:rsid w:val="00BC151F"/>
    <w:rsid w:val="00BC154E"/>
    <w:rsid w:val="00BC3033"/>
    <w:rsid w:val="00BC4306"/>
    <w:rsid w:val="00BC4816"/>
    <w:rsid w:val="00BC583E"/>
    <w:rsid w:val="00BC5AEC"/>
    <w:rsid w:val="00BC66A8"/>
    <w:rsid w:val="00BC7402"/>
    <w:rsid w:val="00BC7655"/>
    <w:rsid w:val="00BD01D9"/>
    <w:rsid w:val="00BD0D5E"/>
    <w:rsid w:val="00BD2102"/>
    <w:rsid w:val="00BD2332"/>
    <w:rsid w:val="00BD23E5"/>
    <w:rsid w:val="00BD3694"/>
    <w:rsid w:val="00BD46F3"/>
    <w:rsid w:val="00BD49CF"/>
    <w:rsid w:val="00BD57B6"/>
    <w:rsid w:val="00BD580D"/>
    <w:rsid w:val="00BD6B15"/>
    <w:rsid w:val="00BD793A"/>
    <w:rsid w:val="00BD7F6F"/>
    <w:rsid w:val="00BE01B3"/>
    <w:rsid w:val="00BE02B5"/>
    <w:rsid w:val="00BE0905"/>
    <w:rsid w:val="00BE1134"/>
    <w:rsid w:val="00BE116C"/>
    <w:rsid w:val="00BE2239"/>
    <w:rsid w:val="00BE302A"/>
    <w:rsid w:val="00BE3F72"/>
    <w:rsid w:val="00BE40B6"/>
    <w:rsid w:val="00BE473E"/>
    <w:rsid w:val="00BE61A1"/>
    <w:rsid w:val="00BE6314"/>
    <w:rsid w:val="00BE6A1E"/>
    <w:rsid w:val="00BE6A60"/>
    <w:rsid w:val="00BE6B82"/>
    <w:rsid w:val="00BE6D28"/>
    <w:rsid w:val="00BE6DC2"/>
    <w:rsid w:val="00BE6EB7"/>
    <w:rsid w:val="00BE7571"/>
    <w:rsid w:val="00BF002E"/>
    <w:rsid w:val="00BF0477"/>
    <w:rsid w:val="00BF0479"/>
    <w:rsid w:val="00BF1A8C"/>
    <w:rsid w:val="00BF1DCF"/>
    <w:rsid w:val="00BF22C0"/>
    <w:rsid w:val="00BF2397"/>
    <w:rsid w:val="00BF3A14"/>
    <w:rsid w:val="00BF4E52"/>
    <w:rsid w:val="00BF4E74"/>
    <w:rsid w:val="00BF523D"/>
    <w:rsid w:val="00BF5D9F"/>
    <w:rsid w:val="00BF5ECF"/>
    <w:rsid w:val="00BF64F8"/>
    <w:rsid w:val="00BF6747"/>
    <w:rsid w:val="00BF6C03"/>
    <w:rsid w:val="00BF6CFE"/>
    <w:rsid w:val="00BF7258"/>
    <w:rsid w:val="00BF7436"/>
    <w:rsid w:val="00BF74AB"/>
    <w:rsid w:val="00BF7D8C"/>
    <w:rsid w:val="00C004B9"/>
    <w:rsid w:val="00C01201"/>
    <w:rsid w:val="00C03134"/>
    <w:rsid w:val="00C033F2"/>
    <w:rsid w:val="00C03FA8"/>
    <w:rsid w:val="00C0448D"/>
    <w:rsid w:val="00C0470F"/>
    <w:rsid w:val="00C04F52"/>
    <w:rsid w:val="00C052D3"/>
    <w:rsid w:val="00C05B8B"/>
    <w:rsid w:val="00C06712"/>
    <w:rsid w:val="00C06B61"/>
    <w:rsid w:val="00C071CD"/>
    <w:rsid w:val="00C07222"/>
    <w:rsid w:val="00C07C21"/>
    <w:rsid w:val="00C11299"/>
    <w:rsid w:val="00C120AD"/>
    <w:rsid w:val="00C12108"/>
    <w:rsid w:val="00C129BE"/>
    <w:rsid w:val="00C12D36"/>
    <w:rsid w:val="00C12DF7"/>
    <w:rsid w:val="00C141B8"/>
    <w:rsid w:val="00C146EF"/>
    <w:rsid w:val="00C148C5"/>
    <w:rsid w:val="00C166E7"/>
    <w:rsid w:val="00C16BD6"/>
    <w:rsid w:val="00C16E36"/>
    <w:rsid w:val="00C17320"/>
    <w:rsid w:val="00C17CD6"/>
    <w:rsid w:val="00C2035F"/>
    <w:rsid w:val="00C20949"/>
    <w:rsid w:val="00C2297F"/>
    <w:rsid w:val="00C23071"/>
    <w:rsid w:val="00C236E1"/>
    <w:rsid w:val="00C252EC"/>
    <w:rsid w:val="00C2574C"/>
    <w:rsid w:val="00C25B40"/>
    <w:rsid w:val="00C2680A"/>
    <w:rsid w:val="00C269DE"/>
    <w:rsid w:val="00C27BF6"/>
    <w:rsid w:val="00C27F70"/>
    <w:rsid w:val="00C30158"/>
    <w:rsid w:val="00C30165"/>
    <w:rsid w:val="00C3070A"/>
    <w:rsid w:val="00C30E5E"/>
    <w:rsid w:val="00C3101B"/>
    <w:rsid w:val="00C3124D"/>
    <w:rsid w:val="00C315E2"/>
    <w:rsid w:val="00C32599"/>
    <w:rsid w:val="00C33015"/>
    <w:rsid w:val="00C33313"/>
    <w:rsid w:val="00C33967"/>
    <w:rsid w:val="00C33C10"/>
    <w:rsid w:val="00C34105"/>
    <w:rsid w:val="00C34CAF"/>
    <w:rsid w:val="00C34F37"/>
    <w:rsid w:val="00C35F67"/>
    <w:rsid w:val="00C362F2"/>
    <w:rsid w:val="00C36540"/>
    <w:rsid w:val="00C368DE"/>
    <w:rsid w:val="00C36AA3"/>
    <w:rsid w:val="00C36ACE"/>
    <w:rsid w:val="00C36D0F"/>
    <w:rsid w:val="00C40E3C"/>
    <w:rsid w:val="00C41100"/>
    <w:rsid w:val="00C417E2"/>
    <w:rsid w:val="00C419F5"/>
    <w:rsid w:val="00C4336E"/>
    <w:rsid w:val="00C43410"/>
    <w:rsid w:val="00C442B0"/>
    <w:rsid w:val="00C44348"/>
    <w:rsid w:val="00C44B9D"/>
    <w:rsid w:val="00C459E4"/>
    <w:rsid w:val="00C50267"/>
    <w:rsid w:val="00C505DF"/>
    <w:rsid w:val="00C50B75"/>
    <w:rsid w:val="00C50C67"/>
    <w:rsid w:val="00C50C6C"/>
    <w:rsid w:val="00C52632"/>
    <w:rsid w:val="00C5319B"/>
    <w:rsid w:val="00C53D59"/>
    <w:rsid w:val="00C53FDE"/>
    <w:rsid w:val="00C54287"/>
    <w:rsid w:val="00C55550"/>
    <w:rsid w:val="00C55AD5"/>
    <w:rsid w:val="00C55BB6"/>
    <w:rsid w:val="00C56322"/>
    <w:rsid w:val="00C56A6A"/>
    <w:rsid w:val="00C56EFC"/>
    <w:rsid w:val="00C5712E"/>
    <w:rsid w:val="00C573F7"/>
    <w:rsid w:val="00C57BB5"/>
    <w:rsid w:val="00C6116D"/>
    <w:rsid w:val="00C613F8"/>
    <w:rsid w:val="00C63A3C"/>
    <w:rsid w:val="00C63BFA"/>
    <w:rsid w:val="00C640F1"/>
    <w:rsid w:val="00C6418D"/>
    <w:rsid w:val="00C64D16"/>
    <w:rsid w:val="00C657E2"/>
    <w:rsid w:val="00C65B52"/>
    <w:rsid w:val="00C65D41"/>
    <w:rsid w:val="00C66D5E"/>
    <w:rsid w:val="00C677B0"/>
    <w:rsid w:val="00C679DD"/>
    <w:rsid w:val="00C67B37"/>
    <w:rsid w:val="00C706F5"/>
    <w:rsid w:val="00C70729"/>
    <w:rsid w:val="00C71E47"/>
    <w:rsid w:val="00C72649"/>
    <w:rsid w:val="00C736B7"/>
    <w:rsid w:val="00C73BC0"/>
    <w:rsid w:val="00C74EE2"/>
    <w:rsid w:val="00C75B92"/>
    <w:rsid w:val="00C7613D"/>
    <w:rsid w:val="00C76D16"/>
    <w:rsid w:val="00C76DBC"/>
    <w:rsid w:val="00C770A1"/>
    <w:rsid w:val="00C77F89"/>
    <w:rsid w:val="00C802A3"/>
    <w:rsid w:val="00C80582"/>
    <w:rsid w:val="00C80AE4"/>
    <w:rsid w:val="00C81006"/>
    <w:rsid w:val="00C811ED"/>
    <w:rsid w:val="00C818AA"/>
    <w:rsid w:val="00C81BF4"/>
    <w:rsid w:val="00C82304"/>
    <w:rsid w:val="00C82347"/>
    <w:rsid w:val="00C827B5"/>
    <w:rsid w:val="00C83610"/>
    <w:rsid w:val="00C83A51"/>
    <w:rsid w:val="00C83F36"/>
    <w:rsid w:val="00C85439"/>
    <w:rsid w:val="00C85C03"/>
    <w:rsid w:val="00C86A93"/>
    <w:rsid w:val="00C86F28"/>
    <w:rsid w:val="00C870CA"/>
    <w:rsid w:val="00C87695"/>
    <w:rsid w:val="00C87ECE"/>
    <w:rsid w:val="00C9010E"/>
    <w:rsid w:val="00C902CC"/>
    <w:rsid w:val="00C918A7"/>
    <w:rsid w:val="00C926DC"/>
    <w:rsid w:val="00C939DE"/>
    <w:rsid w:val="00C9427A"/>
    <w:rsid w:val="00C950CD"/>
    <w:rsid w:val="00C95B51"/>
    <w:rsid w:val="00C95EA0"/>
    <w:rsid w:val="00C95F8A"/>
    <w:rsid w:val="00C96932"/>
    <w:rsid w:val="00C96DE9"/>
    <w:rsid w:val="00C972C3"/>
    <w:rsid w:val="00CA03F2"/>
    <w:rsid w:val="00CA07A1"/>
    <w:rsid w:val="00CA09CE"/>
    <w:rsid w:val="00CA1470"/>
    <w:rsid w:val="00CA14DC"/>
    <w:rsid w:val="00CA1947"/>
    <w:rsid w:val="00CA1BB1"/>
    <w:rsid w:val="00CA2170"/>
    <w:rsid w:val="00CA263E"/>
    <w:rsid w:val="00CA39A0"/>
    <w:rsid w:val="00CA4012"/>
    <w:rsid w:val="00CA49EB"/>
    <w:rsid w:val="00CA59BA"/>
    <w:rsid w:val="00CA65BD"/>
    <w:rsid w:val="00CA65E2"/>
    <w:rsid w:val="00CA69CA"/>
    <w:rsid w:val="00CA6DC1"/>
    <w:rsid w:val="00CA7974"/>
    <w:rsid w:val="00CB09AA"/>
    <w:rsid w:val="00CB0A5F"/>
    <w:rsid w:val="00CB0EA2"/>
    <w:rsid w:val="00CB1AA8"/>
    <w:rsid w:val="00CB1C09"/>
    <w:rsid w:val="00CB2CCA"/>
    <w:rsid w:val="00CB2F95"/>
    <w:rsid w:val="00CB3015"/>
    <w:rsid w:val="00CB3D1D"/>
    <w:rsid w:val="00CB3E92"/>
    <w:rsid w:val="00CB46B3"/>
    <w:rsid w:val="00CB7CC2"/>
    <w:rsid w:val="00CC0234"/>
    <w:rsid w:val="00CC1204"/>
    <w:rsid w:val="00CC1616"/>
    <w:rsid w:val="00CC3E82"/>
    <w:rsid w:val="00CC3FDB"/>
    <w:rsid w:val="00CC434B"/>
    <w:rsid w:val="00CC50F6"/>
    <w:rsid w:val="00CC69F8"/>
    <w:rsid w:val="00CC75BD"/>
    <w:rsid w:val="00CC78D5"/>
    <w:rsid w:val="00CD0A00"/>
    <w:rsid w:val="00CD1326"/>
    <w:rsid w:val="00CD1641"/>
    <w:rsid w:val="00CD1D36"/>
    <w:rsid w:val="00CD1E38"/>
    <w:rsid w:val="00CD26FB"/>
    <w:rsid w:val="00CD28FE"/>
    <w:rsid w:val="00CD2FEE"/>
    <w:rsid w:val="00CD3FD0"/>
    <w:rsid w:val="00CD4706"/>
    <w:rsid w:val="00CD4855"/>
    <w:rsid w:val="00CD502B"/>
    <w:rsid w:val="00CD50ED"/>
    <w:rsid w:val="00CD5354"/>
    <w:rsid w:val="00CD6422"/>
    <w:rsid w:val="00CD66CD"/>
    <w:rsid w:val="00CD6751"/>
    <w:rsid w:val="00CD7980"/>
    <w:rsid w:val="00CE10BD"/>
    <w:rsid w:val="00CE1482"/>
    <w:rsid w:val="00CE3F38"/>
    <w:rsid w:val="00CE492E"/>
    <w:rsid w:val="00CE4AFB"/>
    <w:rsid w:val="00CE4D44"/>
    <w:rsid w:val="00CE5961"/>
    <w:rsid w:val="00CE5A87"/>
    <w:rsid w:val="00CE61CD"/>
    <w:rsid w:val="00CE6539"/>
    <w:rsid w:val="00CE73EA"/>
    <w:rsid w:val="00CF1C7E"/>
    <w:rsid w:val="00CF21E5"/>
    <w:rsid w:val="00CF23C8"/>
    <w:rsid w:val="00CF26F2"/>
    <w:rsid w:val="00CF2C85"/>
    <w:rsid w:val="00CF311F"/>
    <w:rsid w:val="00CF42D6"/>
    <w:rsid w:val="00CF4777"/>
    <w:rsid w:val="00CF5C7D"/>
    <w:rsid w:val="00CF659B"/>
    <w:rsid w:val="00CF67BA"/>
    <w:rsid w:val="00CF7474"/>
    <w:rsid w:val="00D007E3"/>
    <w:rsid w:val="00D02CFA"/>
    <w:rsid w:val="00D03CC1"/>
    <w:rsid w:val="00D050E0"/>
    <w:rsid w:val="00D05887"/>
    <w:rsid w:val="00D05D90"/>
    <w:rsid w:val="00D06F8F"/>
    <w:rsid w:val="00D101EE"/>
    <w:rsid w:val="00D1026D"/>
    <w:rsid w:val="00D109C5"/>
    <w:rsid w:val="00D11FD9"/>
    <w:rsid w:val="00D1309A"/>
    <w:rsid w:val="00D13119"/>
    <w:rsid w:val="00D13B48"/>
    <w:rsid w:val="00D14A4E"/>
    <w:rsid w:val="00D15076"/>
    <w:rsid w:val="00D16981"/>
    <w:rsid w:val="00D17140"/>
    <w:rsid w:val="00D17178"/>
    <w:rsid w:val="00D17EC9"/>
    <w:rsid w:val="00D20208"/>
    <w:rsid w:val="00D2078D"/>
    <w:rsid w:val="00D20F30"/>
    <w:rsid w:val="00D21053"/>
    <w:rsid w:val="00D21567"/>
    <w:rsid w:val="00D21A94"/>
    <w:rsid w:val="00D22CAF"/>
    <w:rsid w:val="00D22E6C"/>
    <w:rsid w:val="00D22EFB"/>
    <w:rsid w:val="00D23100"/>
    <w:rsid w:val="00D232A8"/>
    <w:rsid w:val="00D23DCA"/>
    <w:rsid w:val="00D24CA3"/>
    <w:rsid w:val="00D261AF"/>
    <w:rsid w:val="00D26965"/>
    <w:rsid w:val="00D26F10"/>
    <w:rsid w:val="00D26F99"/>
    <w:rsid w:val="00D27606"/>
    <w:rsid w:val="00D27B14"/>
    <w:rsid w:val="00D27EB8"/>
    <w:rsid w:val="00D300CD"/>
    <w:rsid w:val="00D30165"/>
    <w:rsid w:val="00D30953"/>
    <w:rsid w:val="00D30B5E"/>
    <w:rsid w:val="00D3120C"/>
    <w:rsid w:val="00D31AB8"/>
    <w:rsid w:val="00D31DA4"/>
    <w:rsid w:val="00D325D7"/>
    <w:rsid w:val="00D32A44"/>
    <w:rsid w:val="00D33688"/>
    <w:rsid w:val="00D35836"/>
    <w:rsid w:val="00D35985"/>
    <w:rsid w:val="00D359FB"/>
    <w:rsid w:val="00D360BF"/>
    <w:rsid w:val="00D362BA"/>
    <w:rsid w:val="00D36F5A"/>
    <w:rsid w:val="00D37ACE"/>
    <w:rsid w:val="00D40528"/>
    <w:rsid w:val="00D40618"/>
    <w:rsid w:val="00D406B4"/>
    <w:rsid w:val="00D40A6F"/>
    <w:rsid w:val="00D40B56"/>
    <w:rsid w:val="00D40C52"/>
    <w:rsid w:val="00D41280"/>
    <w:rsid w:val="00D413DD"/>
    <w:rsid w:val="00D417EA"/>
    <w:rsid w:val="00D41B67"/>
    <w:rsid w:val="00D425C5"/>
    <w:rsid w:val="00D42902"/>
    <w:rsid w:val="00D42DDD"/>
    <w:rsid w:val="00D42EAF"/>
    <w:rsid w:val="00D43600"/>
    <w:rsid w:val="00D43A7A"/>
    <w:rsid w:val="00D44C3D"/>
    <w:rsid w:val="00D44E93"/>
    <w:rsid w:val="00D45206"/>
    <w:rsid w:val="00D455B9"/>
    <w:rsid w:val="00D457ED"/>
    <w:rsid w:val="00D478B0"/>
    <w:rsid w:val="00D5092D"/>
    <w:rsid w:val="00D50944"/>
    <w:rsid w:val="00D50BAA"/>
    <w:rsid w:val="00D51602"/>
    <w:rsid w:val="00D51CAD"/>
    <w:rsid w:val="00D52447"/>
    <w:rsid w:val="00D52A8B"/>
    <w:rsid w:val="00D52F14"/>
    <w:rsid w:val="00D53085"/>
    <w:rsid w:val="00D536B1"/>
    <w:rsid w:val="00D54468"/>
    <w:rsid w:val="00D546B1"/>
    <w:rsid w:val="00D55CD8"/>
    <w:rsid w:val="00D5742C"/>
    <w:rsid w:val="00D5746E"/>
    <w:rsid w:val="00D604B3"/>
    <w:rsid w:val="00D606AB"/>
    <w:rsid w:val="00D606FD"/>
    <w:rsid w:val="00D609A9"/>
    <w:rsid w:val="00D61462"/>
    <w:rsid w:val="00D614E1"/>
    <w:rsid w:val="00D6302E"/>
    <w:rsid w:val="00D64386"/>
    <w:rsid w:val="00D64AF3"/>
    <w:rsid w:val="00D64F8E"/>
    <w:rsid w:val="00D65324"/>
    <w:rsid w:val="00D65AD0"/>
    <w:rsid w:val="00D662E7"/>
    <w:rsid w:val="00D663EC"/>
    <w:rsid w:val="00D66A31"/>
    <w:rsid w:val="00D67A5B"/>
    <w:rsid w:val="00D7267E"/>
    <w:rsid w:val="00D7402D"/>
    <w:rsid w:val="00D75F3D"/>
    <w:rsid w:val="00D76D08"/>
    <w:rsid w:val="00D770E9"/>
    <w:rsid w:val="00D772CC"/>
    <w:rsid w:val="00D772F0"/>
    <w:rsid w:val="00D7744D"/>
    <w:rsid w:val="00D777A1"/>
    <w:rsid w:val="00D77BE6"/>
    <w:rsid w:val="00D77D1F"/>
    <w:rsid w:val="00D8003A"/>
    <w:rsid w:val="00D818FA"/>
    <w:rsid w:val="00D819D1"/>
    <w:rsid w:val="00D81FF9"/>
    <w:rsid w:val="00D82E54"/>
    <w:rsid w:val="00D836D8"/>
    <w:rsid w:val="00D83C7E"/>
    <w:rsid w:val="00D83D95"/>
    <w:rsid w:val="00D83FCA"/>
    <w:rsid w:val="00D84FBC"/>
    <w:rsid w:val="00D8571A"/>
    <w:rsid w:val="00D86CA4"/>
    <w:rsid w:val="00D9091A"/>
    <w:rsid w:val="00D91371"/>
    <w:rsid w:val="00D922D7"/>
    <w:rsid w:val="00D92C7B"/>
    <w:rsid w:val="00D9388A"/>
    <w:rsid w:val="00D93A9D"/>
    <w:rsid w:val="00D949AB"/>
    <w:rsid w:val="00D94D09"/>
    <w:rsid w:val="00D94E3F"/>
    <w:rsid w:val="00D970F5"/>
    <w:rsid w:val="00DA0332"/>
    <w:rsid w:val="00DA062B"/>
    <w:rsid w:val="00DA137C"/>
    <w:rsid w:val="00DA18DA"/>
    <w:rsid w:val="00DA1B32"/>
    <w:rsid w:val="00DA2535"/>
    <w:rsid w:val="00DA2611"/>
    <w:rsid w:val="00DA2D1D"/>
    <w:rsid w:val="00DA379F"/>
    <w:rsid w:val="00DA4771"/>
    <w:rsid w:val="00DA794D"/>
    <w:rsid w:val="00DA799F"/>
    <w:rsid w:val="00DB0B11"/>
    <w:rsid w:val="00DB152C"/>
    <w:rsid w:val="00DB1D25"/>
    <w:rsid w:val="00DB2B30"/>
    <w:rsid w:val="00DB4953"/>
    <w:rsid w:val="00DB49AD"/>
    <w:rsid w:val="00DB5047"/>
    <w:rsid w:val="00DB7416"/>
    <w:rsid w:val="00DC2AFE"/>
    <w:rsid w:val="00DC3646"/>
    <w:rsid w:val="00DC39F4"/>
    <w:rsid w:val="00DC3F2D"/>
    <w:rsid w:val="00DC42F6"/>
    <w:rsid w:val="00DC48EB"/>
    <w:rsid w:val="00DC55FC"/>
    <w:rsid w:val="00DC593C"/>
    <w:rsid w:val="00DC5C1E"/>
    <w:rsid w:val="00DC5FBE"/>
    <w:rsid w:val="00DC634A"/>
    <w:rsid w:val="00DC65BF"/>
    <w:rsid w:val="00DC7384"/>
    <w:rsid w:val="00DD0935"/>
    <w:rsid w:val="00DD0ED1"/>
    <w:rsid w:val="00DD1291"/>
    <w:rsid w:val="00DD1E22"/>
    <w:rsid w:val="00DD26CF"/>
    <w:rsid w:val="00DD346B"/>
    <w:rsid w:val="00DD366D"/>
    <w:rsid w:val="00DD382B"/>
    <w:rsid w:val="00DD46E0"/>
    <w:rsid w:val="00DD4A2E"/>
    <w:rsid w:val="00DD4E01"/>
    <w:rsid w:val="00DD520F"/>
    <w:rsid w:val="00DD58CB"/>
    <w:rsid w:val="00DD5F91"/>
    <w:rsid w:val="00DD60A4"/>
    <w:rsid w:val="00DD60F2"/>
    <w:rsid w:val="00DD6658"/>
    <w:rsid w:val="00DE00B4"/>
    <w:rsid w:val="00DE02CC"/>
    <w:rsid w:val="00DE02FB"/>
    <w:rsid w:val="00DE03C1"/>
    <w:rsid w:val="00DE0A91"/>
    <w:rsid w:val="00DE174E"/>
    <w:rsid w:val="00DE25F7"/>
    <w:rsid w:val="00DE4700"/>
    <w:rsid w:val="00DE4B17"/>
    <w:rsid w:val="00DE620F"/>
    <w:rsid w:val="00DE628F"/>
    <w:rsid w:val="00DE6742"/>
    <w:rsid w:val="00DE6810"/>
    <w:rsid w:val="00DE7651"/>
    <w:rsid w:val="00DE76A8"/>
    <w:rsid w:val="00DF0101"/>
    <w:rsid w:val="00DF0853"/>
    <w:rsid w:val="00DF11A8"/>
    <w:rsid w:val="00DF1B21"/>
    <w:rsid w:val="00DF1E67"/>
    <w:rsid w:val="00DF301D"/>
    <w:rsid w:val="00DF3CD1"/>
    <w:rsid w:val="00DF49BE"/>
    <w:rsid w:val="00DF7369"/>
    <w:rsid w:val="00DF7C2E"/>
    <w:rsid w:val="00E01037"/>
    <w:rsid w:val="00E01054"/>
    <w:rsid w:val="00E01A90"/>
    <w:rsid w:val="00E01B3C"/>
    <w:rsid w:val="00E02020"/>
    <w:rsid w:val="00E02356"/>
    <w:rsid w:val="00E0392A"/>
    <w:rsid w:val="00E06204"/>
    <w:rsid w:val="00E065C2"/>
    <w:rsid w:val="00E070A4"/>
    <w:rsid w:val="00E10078"/>
    <w:rsid w:val="00E10153"/>
    <w:rsid w:val="00E10156"/>
    <w:rsid w:val="00E105B2"/>
    <w:rsid w:val="00E10D39"/>
    <w:rsid w:val="00E10E93"/>
    <w:rsid w:val="00E10EF3"/>
    <w:rsid w:val="00E111B5"/>
    <w:rsid w:val="00E12CAE"/>
    <w:rsid w:val="00E134C3"/>
    <w:rsid w:val="00E13A3D"/>
    <w:rsid w:val="00E14125"/>
    <w:rsid w:val="00E14B9A"/>
    <w:rsid w:val="00E14BF7"/>
    <w:rsid w:val="00E14C24"/>
    <w:rsid w:val="00E15178"/>
    <w:rsid w:val="00E15B2C"/>
    <w:rsid w:val="00E16D81"/>
    <w:rsid w:val="00E174D5"/>
    <w:rsid w:val="00E21178"/>
    <w:rsid w:val="00E213EC"/>
    <w:rsid w:val="00E22392"/>
    <w:rsid w:val="00E22883"/>
    <w:rsid w:val="00E228D9"/>
    <w:rsid w:val="00E2594A"/>
    <w:rsid w:val="00E275E9"/>
    <w:rsid w:val="00E30D8C"/>
    <w:rsid w:val="00E31449"/>
    <w:rsid w:val="00E328E6"/>
    <w:rsid w:val="00E32E0C"/>
    <w:rsid w:val="00E32E53"/>
    <w:rsid w:val="00E33F43"/>
    <w:rsid w:val="00E352A5"/>
    <w:rsid w:val="00E358AB"/>
    <w:rsid w:val="00E36696"/>
    <w:rsid w:val="00E3706E"/>
    <w:rsid w:val="00E4024B"/>
    <w:rsid w:val="00E4085A"/>
    <w:rsid w:val="00E4177D"/>
    <w:rsid w:val="00E41AFA"/>
    <w:rsid w:val="00E41CD1"/>
    <w:rsid w:val="00E422C1"/>
    <w:rsid w:val="00E42814"/>
    <w:rsid w:val="00E4400C"/>
    <w:rsid w:val="00E44111"/>
    <w:rsid w:val="00E4417C"/>
    <w:rsid w:val="00E44B6B"/>
    <w:rsid w:val="00E462DC"/>
    <w:rsid w:val="00E46CB3"/>
    <w:rsid w:val="00E46D2C"/>
    <w:rsid w:val="00E471E6"/>
    <w:rsid w:val="00E475B5"/>
    <w:rsid w:val="00E478DD"/>
    <w:rsid w:val="00E47B7D"/>
    <w:rsid w:val="00E47CD0"/>
    <w:rsid w:val="00E50A3C"/>
    <w:rsid w:val="00E50AB1"/>
    <w:rsid w:val="00E51468"/>
    <w:rsid w:val="00E5178B"/>
    <w:rsid w:val="00E51810"/>
    <w:rsid w:val="00E52752"/>
    <w:rsid w:val="00E52EC9"/>
    <w:rsid w:val="00E53794"/>
    <w:rsid w:val="00E5635C"/>
    <w:rsid w:val="00E564D1"/>
    <w:rsid w:val="00E56BE5"/>
    <w:rsid w:val="00E56D2A"/>
    <w:rsid w:val="00E607F1"/>
    <w:rsid w:val="00E6125F"/>
    <w:rsid w:val="00E6128D"/>
    <w:rsid w:val="00E6166B"/>
    <w:rsid w:val="00E61D05"/>
    <w:rsid w:val="00E639EB"/>
    <w:rsid w:val="00E63D0C"/>
    <w:rsid w:val="00E63FDF"/>
    <w:rsid w:val="00E655BF"/>
    <w:rsid w:val="00E6569E"/>
    <w:rsid w:val="00E65A25"/>
    <w:rsid w:val="00E65C5E"/>
    <w:rsid w:val="00E663B2"/>
    <w:rsid w:val="00E6741F"/>
    <w:rsid w:val="00E71596"/>
    <w:rsid w:val="00E716B6"/>
    <w:rsid w:val="00E7190C"/>
    <w:rsid w:val="00E71C59"/>
    <w:rsid w:val="00E71CEF"/>
    <w:rsid w:val="00E723E9"/>
    <w:rsid w:val="00E72621"/>
    <w:rsid w:val="00E729D8"/>
    <w:rsid w:val="00E72A8A"/>
    <w:rsid w:val="00E7329B"/>
    <w:rsid w:val="00E73349"/>
    <w:rsid w:val="00E7364D"/>
    <w:rsid w:val="00E73C34"/>
    <w:rsid w:val="00E74071"/>
    <w:rsid w:val="00E74691"/>
    <w:rsid w:val="00E74994"/>
    <w:rsid w:val="00E757FE"/>
    <w:rsid w:val="00E76523"/>
    <w:rsid w:val="00E77DBC"/>
    <w:rsid w:val="00E80028"/>
    <w:rsid w:val="00E8099B"/>
    <w:rsid w:val="00E8139D"/>
    <w:rsid w:val="00E82A59"/>
    <w:rsid w:val="00E8341F"/>
    <w:rsid w:val="00E8357D"/>
    <w:rsid w:val="00E835C6"/>
    <w:rsid w:val="00E84033"/>
    <w:rsid w:val="00E8426D"/>
    <w:rsid w:val="00E85636"/>
    <w:rsid w:val="00E8568E"/>
    <w:rsid w:val="00E85C03"/>
    <w:rsid w:val="00E861DD"/>
    <w:rsid w:val="00E864B5"/>
    <w:rsid w:val="00E91ED1"/>
    <w:rsid w:val="00E9258C"/>
    <w:rsid w:val="00E93C96"/>
    <w:rsid w:val="00E93DCE"/>
    <w:rsid w:val="00E93E2B"/>
    <w:rsid w:val="00E9518A"/>
    <w:rsid w:val="00E96624"/>
    <w:rsid w:val="00E9683F"/>
    <w:rsid w:val="00E97DCF"/>
    <w:rsid w:val="00EA0F8D"/>
    <w:rsid w:val="00EA26AC"/>
    <w:rsid w:val="00EA28E5"/>
    <w:rsid w:val="00EA2C24"/>
    <w:rsid w:val="00EA2CE2"/>
    <w:rsid w:val="00EA5190"/>
    <w:rsid w:val="00EA5587"/>
    <w:rsid w:val="00EA57A3"/>
    <w:rsid w:val="00EA5945"/>
    <w:rsid w:val="00EA5B53"/>
    <w:rsid w:val="00EA6ADE"/>
    <w:rsid w:val="00EA6AF6"/>
    <w:rsid w:val="00EA747B"/>
    <w:rsid w:val="00EA779D"/>
    <w:rsid w:val="00EA7D04"/>
    <w:rsid w:val="00EB095A"/>
    <w:rsid w:val="00EB0997"/>
    <w:rsid w:val="00EB172E"/>
    <w:rsid w:val="00EB17A0"/>
    <w:rsid w:val="00EB1C07"/>
    <w:rsid w:val="00EB1F4D"/>
    <w:rsid w:val="00EB240C"/>
    <w:rsid w:val="00EB2943"/>
    <w:rsid w:val="00EB2D8E"/>
    <w:rsid w:val="00EB3DA1"/>
    <w:rsid w:val="00EB3FA0"/>
    <w:rsid w:val="00EB564F"/>
    <w:rsid w:val="00EB574F"/>
    <w:rsid w:val="00EB5A91"/>
    <w:rsid w:val="00EB641C"/>
    <w:rsid w:val="00EB6BBF"/>
    <w:rsid w:val="00EB6D2A"/>
    <w:rsid w:val="00EC001C"/>
    <w:rsid w:val="00EC01BB"/>
    <w:rsid w:val="00EC02E6"/>
    <w:rsid w:val="00EC06CB"/>
    <w:rsid w:val="00EC213F"/>
    <w:rsid w:val="00EC252C"/>
    <w:rsid w:val="00EC2C58"/>
    <w:rsid w:val="00EC310D"/>
    <w:rsid w:val="00EC3385"/>
    <w:rsid w:val="00EC38E8"/>
    <w:rsid w:val="00EC402C"/>
    <w:rsid w:val="00EC4138"/>
    <w:rsid w:val="00EC41D3"/>
    <w:rsid w:val="00EC49A3"/>
    <w:rsid w:val="00EC4C7B"/>
    <w:rsid w:val="00EC6B61"/>
    <w:rsid w:val="00EC7538"/>
    <w:rsid w:val="00EC7912"/>
    <w:rsid w:val="00EC7EC2"/>
    <w:rsid w:val="00ED0342"/>
    <w:rsid w:val="00ED0CA5"/>
    <w:rsid w:val="00ED212F"/>
    <w:rsid w:val="00ED2CA9"/>
    <w:rsid w:val="00ED376D"/>
    <w:rsid w:val="00ED377A"/>
    <w:rsid w:val="00ED45DB"/>
    <w:rsid w:val="00ED488A"/>
    <w:rsid w:val="00ED4AE6"/>
    <w:rsid w:val="00ED4D01"/>
    <w:rsid w:val="00ED6C02"/>
    <w:rsid w:val="00ED7A3C"/>
    <w:rsid w:val="00ED7F21"/>
    <w:rsid w:val="00EE1529"/>
    <w:rsid w:val="00EE1DEE"/>
    <w:rsid w:val="00EE1EF5"/>
    <w:rsid w:val="00EE27AE"/>
    <w:rsid w:val="00EE2D2A"/>
    <w:rsid w:val="00EE2F6B"/>
    <w:rsid w:val="00EE2FE7"/>
    <w:rsid w:val="00EE3378"/>
    <w:rsid w:val="00EE361A"/>
    <w:rsid w:val="00EE3935"/>
    <w:rsid w:val="00EE398D"/>
    <w:rsid w:val="00EE4028"/>
    <w:rsid w:val="00EE4818"/>
    <w:rsid w:val="00EE4A83"/>
    <w:rsid w:val="00EE5430"/>
    <w:rsid w:val="00EE56B8"/>
    <w:rsid w:val="00EE6671"/>
    <w:rsid w:val="00EE68A5"/>
    <w:rsid w:val="00EE6C38"/>
    <w:rsid w:val="00EE6E15"/>
    <w:rsid w:val="00EF03F7"/>
    <w:rsid w:val="00EF090B"/>
    <w:rsid w:val="00EF1284"/>
    <w:rsid w:val="00EF1C80"/>
    <w:rsid w:val="00EF1ECD"/>
    <w:rsid w:val="00EF2093"/>
    <w:rsid w:val="00EF2EAA"/>
    <w:rsid w:val="00EF35AE"/>
    <w:rsid w:val="00EF4393"/>
    <w:rsid w:val="00EF4C4F"/>
    <w:rsid w:val="00EF4F43"/>
    <w:rsid w:val="00EF7295"/>
    <w:rsid w:val="00EF7FD6"/>
    <w:rsid w:val="00F009FB"/>
    <w:rsid w:val="00F011DA"/>
    <w:rsid w:val="00F015A8"/>
    <w:rsid w:val="00F01C39"/>
    <w:rsid w:val="00F02DF6"/>
    <w:rsid w:val="00F03F3C"/>
    <w:rsid w:val="00F04E05"/>
    <w:rsid w:val="00F10AB9"/>
    <w:rsid w:val="00F115BC"/>
    <w:rsid w:val="00F119D0"/>
    <w:rsid w:val="00F12769"/>
    <w:rsid w:val="00F12ECD"/>
    <w:rsid w:val="00F13518"/>
    <w:rsid w:val="00F1383E"/>
    <w:rsid w:val="00F14136"/>
    <w:rsid w:val="00F15043"/>
    <w:rsid w:val="00F15334"/>
    <w:rsid w:val="00F16D37"/>
    <w:rsid w:val="00F171CA"/>
    <w:rsid w:val="00F17DED"/>
    <w:rsid w:val="00F22645"/>
    <w:rsid w:val="00F22A63"/>
    <w:rsid w:val="00F2383F"/>
    <w:rsid w:val="00F2436A"/>
    <w:rsid w:val="00F24896"/>
    <w:rsid w:val="00F248BC"/>
    <w:rsid w:val="00F255BD"/>
    <w:rsid w:val="00F25650"/>
    <w:rsid w:val="00F25AA7"/>
    <w:rsid w:val="00F260CB"/>
    <w:rsid w:val="00F27BFB"/>
    <w:rsid w:val="00F30C7F"/>
    <w:rsid w:val="00F31008"/>
    <w:rsid w:val="00F31F10"/>
    <w:rsid w:val="00F32643"/>
    <w:rsid w:val="00F32735"/>
    <w:rsid w:val="00F33723"/>
    <w:rsid w:val="00F3383D"/>
    <w:rsid w:val="00F36591"/>
    <w:rsid w:val="00F367C8"/>
    <w:rsid w:val="00F36914"/>
    <w:rsid w:val="00F37B32"/>
    <w:rsid w:val="00F400FA"/>
    <w:rsid w:val="00F40E7A"/>
    <w:rsid w:val="00F410A3"/>
    <w:rsid w:val="00F41647"/>
    <w:rsid w:val="00F4208C"/>
    <w:rsid w:val="00F4293C"/>
    <w:rsid w:val="00F43572"/>
    <w:rsid w:val="00F43E43"/>
    <w:rsid w:val="00F4416E"/>
    <w:rsid w:val="00F441FE"/>
    <w:rsid w:val="00F45195"/>
    <w:rsid w:val="00F452D1"/>
    <w:rsid w:val="00F465B0"/>
    <w:rsid w:val="00F465C1"/>
    <w:rsid w:val="00F4730C"/>
    <w:rsid w:val="00F47786"/>
    <w:rsid w:val="00F50B2F"/>
    <w:rsid w:val="00F52298"/>
    <w:rsid w:val="00F538EA"/>
    <w:rsid w:val="00F53BEE"/>
    <w:rsid w:val="00F53D63"/>
    <w:rsid w:val="00F54548"/>
    <w:rsid w:val="00F549E5"/>
    <w:rsid w:val="00F5539E"/>
    <w:rsid w:val="00F5648C"/>
    <w:rsid w:val="00F56C09"/>
    <w:rsid w:val="00F56D30"/>
    <w:rsid w:val="00F570DC"/>
    <w:rsid w:val="00F57159"/>
    <w:rsid w:val="00F61EBC"/>
    <w:rsid w:val="00F62F7C"/>
    <w:rsid w:val="00F631C8"/>
    <w:rsid w:val="00F64A85"/>
    <w:rsid w:val="00F65009"/>
    <w:rsid w:val="00F652AB"/>
    <w:rsid w:val="00F669E0"/>
    <w:rsid w:val="00F66BD6"/>
    <w:rsid w:val="00F67829"/>
    <w:rsid w:val="00F67DC7"/>
    <w:rsid w:val="00F705BE"/>
    <w:rsid w:val="00F70D90"/>
    <w:rsid w:val="00F70DE7"/>
    <w:rsid w:val="00F72D96"/>
    <w:rsid w:val="00F7345C"/>
    <w:rsid w:val="00F73C09"/>
    <w:rsid w:val="00F744FF"/>
    <w:rsid w:val="00F74F38"/>
    <w:rsid w:val="00F763E1"/>
    <w:rsid w:val="00F76E43"/>
    <w:rsid w:val="00F7706B"/>
    <w:rsid w:val="00F77999"/>
    <w:rsid w:val="00F77FE7"/>
    <w:rsid w:val="00F822F7"/>
    <w:rsid w:val="00F8275A"/>
    <w:rsid w:val="00F82F7D"/>
    <w:rsid w:val="00F832A8"/>
    <w:rsid w:val="00F8375C"/>
    <w:rsid w:val="00F83907"/>
    <w:rsid w:val="00F84247"/>
    <w:rsid w:val="00F8682F"/>
    <w:rsid w:val="00F86D21"/>
    <w:rsid w:val="00F87098"/>
    <w:rsid w:val="00F87425"/>
    <w:rsid w:val="00F877DA"/>
    <w:rsid w:val="00F87D5A"/>
    <w:rsid w:val="00F90755"/>
    <w:rsid w:val="00F90CA3"/>
    <w:rsid w:val="00F90F6A"/>
    <w:rsid w:val="00F9363A"/>
    <w:rsid w:val="00F94BD5"/>
    <w:rsid w:val="00F94C64"/>
    <w:rsid w:val="00F94E81"/>
    <w:rsid w:val="00F9558A"/>
    <w:rsid w:val="00F95FB3"/>
    <w:rsid w:val="00F96994"/>
    <w:rsid w:val="00F977FE"/>
    <w:rsid w:val="00F979D6"/>
    <w:rsid w:val="00F979ED"/>
    <w:rsid w:val="00F9FF2B"/>
    <w:rsid w:val="00FA149E"/>
    <w:rsid w:val="00FA154F"/>
    <w:rsid w:val="00FA1636"/>
    <w:rsid w:val="00FA1899"/>
    <w:rsid w:val="00FA244D"/>
    <w:rsid w:val="00FA2920"/>
    <w:rsid w:val="00FA2C06"/>
    <w:rsid w:val="00FA3348"/>
    <w:rsid w:val="00FA3EFC"/>
    <w:rsid w:val="00FA4074"/>
    <w:rsid w:val="00FA40C2"/>
    <w:rsid w:val="00FA4CA9"/>
    <w:rsid w:val="00FA58C8"/>
    <w:rsid w:val="00FA6406"/>
    <w:rsid w:val="00FA6EA3"/>
    <w:rsid w:val="00FA6FAF"/>
    <w:rsid w:val="00FA7DD6"/>
    <w:rsid w:val="00FB025B"/>
    <w:rsid w:val="00FB0DA7"/>
    <w:rsid w:val="00FB11F2"/>
    <w:rsid w:val="00FB1796"/>
    <w:rsid w:val="00FB1893"/>
    <w:rsid w:val="00FB1AC4"/>
    <w:rsid w:val="00FB23BB"/>
    <w:rsid w:val="00FB2A76"/>
    <w:rsid w:val="00FB3F17"/>
    <w:rsid w:val="00FB563D"/>
    <w:rsid w:val="00FB59A2"/>
    <w:rsid w:val="00FB5B1E"/>
    <w:rsid w:val="00FB5EE5"/>
    <w:rsid w:val="00FB684F"/>
    <w:rsid w:val="00FB72C8"/>
    <w:rsid w:val="00FB741C"/>
    <w:rsid w:val="00FC0FE3"/>
    <w:rsid w:val="00FC17C1"/>
    <w:rsid w:val="00FC2331"/>
    <w:rsid w:val="00FC2572"/>
    <w:rsid w:val="00FC348D"/>
    <w:rsid w:val="00FC3524"/>
    <w:rsid w:val="00FC3970"/>
    <w:rsid w:val="00FC3F56"/>
    <w:rsid w:val="00FC417E"/>
    <w:rsid w:val="00FC41A2"/>
    <w:rsid w:val="00FC6BF8"/>
    <w:rsid w:val="00FC6DAB"/>
    <w:rsid w:val="00FD178A"/>
    <w:rsid w:val="00FD1DD5"/>
    <w:rsid w:val="00FD1E51"/>
    <w:rsid w:val="00FD4942"/>
    <w:rsid w:val="00FD51F2"/>
    <w:rsid w:val="00FD58F7"/>
    <w:rsid w:val="00FD6E49"/>
    <w:rsid w:val="00FD7BE1"/>
    <w:rsid w:val="00FD7C65"/>
    <w:rsid w:val="00FE03D2"/>
    <w:rsid w:val="00FE1673"/>
    <w:rsid w:val="00FE19EA"/>
    <w:rsid w:val="00FE22B0"/>
    <w:rsid w:val="00FE23FA"/>
    <w:rsid w:val="00FE2825"/>
    <w:rsid w:val="00FE289D"/>
    <w:rsid w:val="00FE3B21"/>
    <w:rsid w:val="00FE3DF0"/>
    <w:rsid w:val="00FE437B"/>
    <w:rsid w:val="00FE4652"/>
    <w:rsid w:val="00FE4DD3"/>
    <w:rsid w:val="00FE5C36"/>
    <w:rsid w:val="00FE5FAA"/>
    <w:rsid w:val="00FE6061"/>
    <w:rsid w:val="00FE6545"/>
    <w:rsid w:val="00FE6B6B"/>
    <w:rsid w:val="00FE73DC"/>
    <w:rsid w:val="00FE7A11"/>
    <w:rsid w:val="00FF1761"/>
    <w:rsid w:val="00FF17B1"/>
    <w:rsid w:val="00FF196E"/>
    <w:rsid w:val="00FF1BEA"/>
    <w:rsid w:val="00FF2843"/>
    <w:rsid w:val="00FF28D8"/>
    <w:rsid w:val="00FF3269"/>
    <w:rsid w:val="00FF4475"/>
    <w:rsid w:val="00FF4C93"/>
    <w:rsid w:val="00FF5EDA"/>
    <w:rsid w:val="00FF6AEA"/>
    <w:rsid w:val="00FF7019"/>
    <w:rsid w:val="00FF7089"/>
    <w:rsid w:val="00FF75B4"/>
    <w:rsid w:val="012FC950"/>
    <w:rsid w:val="01BDD322"/>
    <w:rsid w:val="01BDEB2D"/>
    <w:rsid w:val="022E236A"/>
    <w:rsid w:val="031BBA11"/>
    <w:rsid w:val="033476FC"/>
    <w:rsid w:val="043AC677"/>
    <w:rsid w:val="0450064D"/>
    <w:rsid w:val="04B40A2B"/>
    <w:rsid w:val="0600D5CC"/>
    <w:rsid w:val="082DD47A"/>
    <w:rsid w:val="08EC7C2A"/>
    <w:rsid w:val="090B1315"/>
    <w:rsid w:val="090B8B88"/>
    <w:rsid w:val="09CF1F01"/>
    <w:rsid w:val="0A3DE1F3"/>
    <w:rsid w:val="0AE44F9F"/>
    <w:rsid w:val="0BA8551D"/>
    <w:rsid w:val="0C17EA6A"/>
    <w:rsid w:val="0D41ACF2"/>
    <w:rsid w:val="0D82784D"/>
    <w:rsid w:val="0D86EB91"/>
    <w:rsid w:val="0DF945CA"/>
    <w:rsid w:val="0E7F1DF1"/>
    <w:rsid w:val="0EE966DE"/>
    <w:rsid w:val="0F0A1077"/>
    <w:rsid w:val="1002DD09"/>
    <w:rsid w:val="11F8B7AC"/>
    <w:rsid w:val="12ADBC1E"/>
    <w:rsid w:val="12B67313"/>
    <w:rsid w:val="12E5485E"/>
    <w:rsid w:val="1368A957"/>
    <w:rsid w:val="137A552B"/>
    <w:rsid w:val="13DC66EE"/>
    <w:rsid w:val="13E5DD09"/>
    <w:rsid w:val="14114840"/>
    <w:rsid w:val="157EBA22"/>
    <w:rsid w:val="16C2C9C4"/>
    <w:rsid w:val="17BB7A4D"/>
    <w:rsid w:val="17DF4AE2"/>
    <w:rsid w:val="18390BAF"/>
    <w:rsid w:val="18568F17"/>
    <w:rsid w:val="18F78F7A"/>
    <w:rsid w:val="190326B7"/>
    <w:rsid w:val="1A097128"/>
    <w:rsid w:val="1A5ED2B3"/>
    <w:rsid w:val="1A811F13"/>
    <w:rsid w:val="1ABB9537"/>
    <w:rsid w:val="1AFE6B6D"/>
    <w:rsid w:val="1B58F7C9"/>
    <w:rsid w:val="1C9CDFF1"/>
    <w:rsid w:val="1D4B3540"/>
    <w:rsid w:val="1D9B6515"/>
    <w:rsid w:val="1DC9C2E4"/>
    <w:rsid w:val="1DD99006"/>
    <w:rsid w:val="1E6B166E"/>
    <w:rsid w:val="1F12C940"/>
    <w:rsid w:val="20204E66"/>
    <w:rsid w:val="20465FCF"/>
    <w:rsid w:val="211DAD1C"/>
    <w:rsid w:val="21A75658"/>
    <w:rsid w:val="228842FD"/>
    <w:rsid w:val="259414D9"/>
    <w:rsid w:val="2631626E"/>
    <w:rsid w:val="268AD1FB"/>
    <w:rsid w:val="27E72830"/>
    <w:rsid w:val="28839D9C"/>
    <w:rsid w:val="28DDC3E3"/>
    <w:rsid w:val="28FCD64B"/>
    <w:rsid w:val="2936506C"/>
    <w:rsid w:val="2A04526E"/>
    <w:rsid w:val="2ABAECB5"/>
    <w:rsid w:val="2AF23365"/>
    <w:rsid w:val="2CD27DDB"/>
    <w:rsid w:val="2D1C9571"/>
    <w:rsid w:val="2EB78386"/>
    <w:rsid w:val="2F9A22EC"/>
    <w:rsid w:val="311EE0EB"/>
    <w:rsid w:val="31C4FD71"/>
    <w:rsid w:val="32A24950"/>
    <w:rsid w:val="330F8DC4"/>
    <w:rsid w:val="345C3983"/>
    <w:rsid w:val="3467ADAA"/>
    <w:rsid w:val="34C9D23E"/>
    <w:rsid w:val="351ECC63"/>
    <w:rsid w:val="355132E6"/>
    <w:rsid w:val="360A7A2F"/>
    <w:rsid w:val="36B4A1DD"/>
    <w:rsid w:val="37BD228D"/>
    <w:rsid w:val="37C68712"/>
    <w:rsid w:val="3A6A39E7"/>
    <w:rsid w:val="3A7F2005"/>
    <w:rsid w:val="3AD0991D"/>
    <w:rsid w:val="3ADD3ABF"/>
    <w:rsid w:val="3B17EEE7"/>
    <w:rsid w:val="3B276B6A"/>
    <w:rsid w:val="3BE40DFD"/>
    <w:rsid w:val="3C073F97"/>
    <w:rsid w:val="3D71DCE0"/>
    <w:rsid w:val="3DA3CE02"/>
    <w:rsid w:val="3DCFA744"/>
    <w:rsid w:val="3DFE9B07"/>
    <w:rsid w:val="3E42F939"/>
    <w:rsid w:val="3EEC9140"/>
    <w:rsid w:val="3FAB5242"/>
    <w:rsid w:val="3FD50273"/>
    <w:rsid w:val="3FDA3CFA"/>
    <w:rsid w:val="4007672E"/>
    <w:rsid w:val="41022E35"/>
    <w:rsid w:val="4188307C"/>
    <w:rsid w:val="418C3B63"/>
    <w:rsid w:val="42204DBB"/>
    <w:rsid w:val="423F6897"/>
    <w:rsid w:val="4259B191"/>
    <w:rsid w:val="4360E331"/>
    <w:rsid w:val="43BAA8DF"/>
    <w:rsid w:val="4416314B"/>
    <w:rsid w:val="4423D10B"/>
    <w:rsid w:val="4481A4B1"/>
    <w:rsid w:val="44EDEB15"/>
    <w:rsid w:val="45DF4D4B"/>
    <w:rsid w:val="4684A8FB"/>
    <w:rsid w:val="46D73919"/>
    <w:rsid w:val="46E486E8"/>
    <w:rsid w:val="47F5A636"/>
    <w:rsid w:val="49519E26"/>
    <w:rsid w:val="49D8A441"/>
    <w:rsid w:val="49FA4AFF"/>
    <w:rsid w:val="4A3534F0"/>
    <w:rsid w:val="4A4B0CD8"/>
    <w:rsid w:val="4B29057B"/>
    <w:rsid w:val="4B31EB84"/>
    <w:rsid w:val="4B360246"/>
    <w:rsid w:val="4C55A830"/>
    <w:rsid w:val="4CDABA04"/>
    <w:rsid w:val="4D0966FE"/>
    <w:rsid w:val="4D1FD7C9"/>
    <w:rsid w:val="4D6EBA46"/>
    <w:rsid w:val="4D8F9B57"/>
    <w:rsid w:val="4D942F32"/>
    <w:rsid w:val="4DAEB559"/>
    <w:rsid w:val="4DC45F3A"/>
    <w:rsid w:val="4DD23E0D"/>
    <w:rsid w:val="4E427A74"/>
    <w:rsid w:val="4F4C599F"/>
    <w:rsid w:val="4F7C09FA"/>
    <w:rsid w:val="5067DF23"/>
    <w:rsid w:val="5111A454"/>
    <w:rsid w:val="516F6A2D"/>
    <w:rsid w:val="519D7AAC"/>
    <w:rsid w:val="51BCAF0A"/>
    <w:rsid w:val="52283AD2"/>
    <w:rsid w:val="52E11C88"/>
    <w:rsid w:val="53163606"/>
    <w:rsid w:val="533DA1EE"/>
    <w:rsid w:val="53E0511A"/>
    <w:rsid w:val="53E3DC92"/>
    <w:rsid w:val="54D155A5"/>
    <w:rsid w:val="55455622"/>
    <w:rsid w:val="55A5EDDE"/>
    <w:rsid w:val="5610E940"/>
    <w:rsid w:val="5643A2E2"/>
    <w:rsid w:val="571FDC5C"/>
    <w:rsid w:val="57CE7F5B"/>
    <w:rsid w:val="57DF4F6F"/>
    <w:rsid w:val="582BFD90"/>
    <w:rsid w:val="586DE75D"/>
    <w:rsid w:val="59AE46EF"/>
    <w:rsid w:val="5A9A1559"/>
    <w:rsid w:val="5B4D7007"/>
    <w:rsid w:val="5B8A028F"/>
    <w:rsid w:val="5BB0D26E"/>
    <w:rsid w:val="5C44D780"/>
    <w:rsid w:val="5C4EC8BA"/>
    <w:rsid w:val="5CCC352D"/>
    <w:rsid w:val="5F8DB398"/>
    <w:rsid w:val="61FD7148"/>
    <w:rsid w:val="626A55C3"/>
    <w:rsid w:val="627F992B"/>
    <w:rsid w:val="639A9C92"/>
    <w:rsid w:val="6403A00A"/>
    <w:rsid w:val="65068A61"/>
    <w:rsid w:val="659F56ED"/>
    <w:rsid w:val="65D8D064"/>
    <w:rsid w:val="660858A3"/>
    <w:rsid w:val="6627599C"/>
    <w:rsid w:val="667416A0"/>
    <w:rsid w:val="668AA9FA"/>
    <w:rsid w:val="66DEBD21"/>
    <w:rsid w:val="66F6792D"/>
    <w:rsid w:val="6850B81C"/>
    <w:rsid w:val="686F142D"/>
    <w:rsid w:val="688A7BF3"/>
    <w:rsid w:val="69407F6F"/>
    <w:rsid w:val="6977210E"/>
    <w:rsid w:val="699357EE"/>
    <w:rsid w:val="6B1000DC"/>
    <w:rsid w:val="6BB60366"/>
    <w:rsid w:val="6BFC8080"/>
    <w:rsid w:val="6D4A8E9E"/>
    <w:rsid w:val="6ED555B3"/>
    <w:rsid w:val="6F1C0559"/>
    <w:rsid w:val="6F27B66A"/>
    <w:rsid w:val="6F68AB7D"/>
    <w:rsid w:val="6FAFC6A4"/>
    <w:rsid w:val="6FD17926"/>
    <w:rsid w:val="704A1A5B"/>
    <w:rsid w:val="7078C02D"/>
    <w:rsid w:val="70A2927D"/>
    <w:rsid w:val="71632541"/>
    <w:rsid w:val="718AEC88"/>
    <w:rsid w:val="71BF6B27"/>
    <w:rsid w:val="71DCBCE2"/>
    <w:rsid w:val="72895E23"/>
    <w:rsid w:val="74DC0796"/>
    <w:rsid w:val="77B57951"/>
    <w:rsid w:val="77CCBF08"/>
    <w:rsid w:val="78F33F2A"/>
    <w:rsid w:val="7A2EA045"/>
    <w:rsid w:val="7AA667B0"/>
    <w:rsid w:val="7AB2E0BE"/>
    <w:rsid w:val="7AD88B14"/>
    <w:rsid w:val="7B6D1170"/>
    <w:rsid w:val="7C147DE9"/>
    <w:rsid w:val="7CAF59C5"/>
    <w:rsid w:val="7CC0F35D"/>
    <w:rsid w:val="7DA18EB5"/>
    <w:rsid w:val="7E0BE6D2"/>
    <w:rsid w:val="7E5A78A6"/>
    <w:rsid w:val="7EC09E42"/>
    <w:rsid w:val="7EE90E97"/>
    <w:rsid w:val="7F2DEECA"/>
    <w:rsid w:val="7F3851F5"/>
    <w:rsid w:val="7F58864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4AB7"/>
  <w15:chartTrackingRefBased/>
  <w15:docId w15:val="{B2A43C07-3B79-47C5-8C23-5C25902F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0CD"/>
    <w:pPr>
      <w:spacing w:line="288" w:lineRule="auto"/>
      <w:jc w:val="both"/>
    </w:pPr>
    <w:rPr>
      <w:rFonts w:ascii="Times New Roman" w:hAnsi="Times New Roman"/>
      <w:sz w:val="24"/>
    </w:rPr>
  </w:style>
  <w:style w:type="paragraph" w:styleId="Heading1">
    <w:name w:val="heading 1"/>
    <w:basedOn w:val="Normal"/>
    <w:next w:val="Normal"/>
    <w:link w:val="Heading1Char"/>
    <w:uiPriority w:val="9"/>
    <w:qFormat/>
    <w:rsid w:val="00D26965"/>
    <w:pPr>
      <w:keepNext/>
      <w:keepLines/>
      <w:numPr>
        <w:numId w:val="2"/>
      </w:numPr>
      <w:spacing w:before="24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26965"/>
    <w:pPr>
      <w:keepNext/>
      <w:keepLines/>
      <w:numPr>
        <w:ilvl w:val="1"/>
        <w:numId w:val="2"/>
      </w:numPr>
      <w:spacing w:before="4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D26965"/>
    <w:pPr>
      <w:keepNext/>
      <w:keepLines/>
      <w:numPr>
        <w:ilvl w:val="2"/>
        <w:numId w:val="2"/>
      </w:numPr>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192793"/>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92793"/>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92793"/>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92793"/>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9279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9279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A3C"/>
  </w:style>
  <w:style w:type="paragraph" w:styleId="Footer">
    <w:name w:val="footer"/>
    <w:basedOn w:val="Normal"/>
    <w:link w:val="FooterChar"/>
    <w:uiPriority w:val="99"/>
    <w:unhideWhenUsed/>
    <w:rsid w:val="00ED7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A3C"/>
  </w:style>
  <w:style w:type="character" w:customStyle="1" w:styleId="Heading1Char">
    <w:name w:val="Heading 1 Char"/>
    <w:basedOn w:val="DefaultParagraphFont"/>
    <w:link w:val="Heading1"/>
    <w:uiPriority w:val="9"/>
    <w:rsid w:val="00D26965"/>
    <w:rPr>
      <w:rFonts w:ascii="Times New Roman" w:eastAsiaTheme="majorEastAsia" w:hAnsi="Times New Roman" w:cstheme="majorBidi"/>
      <w:b/>
      <w:sz w:val="28"/>
      <w:szCs w:val="32"/>
    </w:rPr>
  </w:style>
  <w:style w:type="paragraph" w:styleId="FootnoteText">
    <w:name w:val="footnote text"/>
    <w:basedOn w:val="Normal"/>
    <w:link w:val="FootnoteTextChar"/>
    <w:uiPriority w:val="99"/>
    <w:semiHidden/>
    <w:unhideWhenUsed/>
    <w:rsid w:val="00ED7A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7A3C"/>
    <w:rPr>
      <w:sz w:val="20"/>
      <w:szCs w:val="20"/>
    </w:rPr>
  </w:style>
  <w:style w:type="character" w:styleId="FootnoteReference">
    <w:name w:val="footnote reference"/>
    <w:basedOn w:val="DefaultParagraphFont"/>
    <w:uiPriority w:val="99"/>
    <w:semiHidden/>
    <w:unhideWhenUsed/>
    <w:rsid w:val="00ED7A3C"/>
    <w:rPr>
      <w:vertAlign w:val="superscript"/>
    </w:rPr>
  </w:style>
  <w:style w:type="character" w:styleId="Hyperlink">
    <w:name w:val="Hyperlink"/>
    <w:uiPriority w:val="99"/>
    <w:unhideWhenUsed/>
    <w:rsid w:val="00ED7A3C"/>
    <w:rPr>
      <w:color w:val="0563C1"/>
      <w:u w:val="single"/>
    </w:rPr>
  </w:style>
  <w:style w:type="character" w:styleId="CommentReference">
    <w:name w:val="annotation reference"/>
    <w:basedOn w:val="DefaultParagraphFont"/>
    <w:uiPriority w:val="99"/>
    <w:semiHidden/>
    <w:unhideWhenUsed/>
    <w:rsid w:val="00BA32DF"/>
    <w:rPr>
      <w:sz w:val="16"/>
      <w:szCs w:val="16"/>
    </w:rPr>
  </w:style>
  <w:style w:type="paragraph" w:styleId="CommentText">
    <w:name w:val="annotation text"/>
    <w:basedOn w:val="Normal"/>
    <w:link w:val="CommentTextChar"/>
    <w:uiPriority w:val="99"/>
    <w:unhideWhenUsed/>
    <w:rsid w:val="00BA32DF"/>
    <w:pPr>
      <w:spacing w:line="240" w:lineRule="auto"/>
    </w:pPr>
    <w:rPr>
      <w:sz w:val="20"/>
      <w:szCs w:val="20"/>
    </w:rPr>
  </w:style>
  <w:style w:type="character" w:customStyle="1" w:styleId="CommentTextChar">
    <w:name w:val="Comment Text Char"/>
    <w:basedOn w:val="DefaultParagraphFont"/>
    <w:link w:val="CommentText"/>
    <w:uiPriority w:val="99"/>
    <w:rsid w:val="00BA32DF"/>
    <w:rPr>
      <w:sz w:val="20"/>
      <w:szCs w:val="20"/>
    </w:rPr>
  </w:style>
  <w:style w:type="paragraph" w:styleId="CommentSubject">
    <w:name w:val="annotation subject"/>
    <w:basedOn w:val="CommentText"/>
    <w:next w:val="CommentText"/>
    <w:link w:val="CommentSubjectChar"/>
    <w:uiPriority w:val="99"/>
    <w:semiHidden/>
    <w:unhideWhenUsed/>
    <w:rsid w:val="00BA32DF"/>
    <w:rPr>
      <w:b/>
      <w:bCs/>
    </w:rPr>
  </w:style>
  <w:style w:type="character" w:customStyle="1" w:styleId="CommentSubjectChar">
    <w:name w:val="Comment Subject Char"/>
    <w:basedOn w:val="CommentTextChar"/>
    <w:link w:val="CommentSubject"/>
    <w:uiPriority w:val="99"/>
    <w:semiHidden/>
    <w:rsid w:val="00BA32DF"/>
    <w:rPr>
      <w:b/>
      <w:bCs/>
      <w:sz w:val="20"/>
      <w:szCs w:val="20"/>
    </w:rPr>
  </w:style>
  <w:style w:type="paragraph" w:styleId="ListParagraph">
    <w:name w:val="List Paragraph"/>
    <w:aliases w:val="Mummuga loetelu,List (bullet),List Paragraph1,Loendi l›ik"/>
    <w:basedOn w:val="Normal"/>
    <w:link w:val="ListParagraphChar"/>
    <w:uiPriority w:val="34"/>
    <w:qFormat/>
    <w:rsid w:val="00AE39BE"/>
    <w:pPr>
      <w:ind w:left="720"/>
      <w:contextualSpacing/>
    </w:pPr>
  </w:style>
  <w:style w:type="character" w:customStyle="1" w:styleId="Heading2Char">
    <w:name w:val="Heading 2 Char"/>
    <w:basedOn w:val="DefaultParagraphFont"/>
    <w:link w:val="Heading2"/>
    <w:uiPriority w:val="9"/>
    <w:rsid w:val="00D26965"/>
    <w:rPr>
      <w:rFonts w:ascii="Times New Roman" w:eastAsiaTheme="majorEastAsia" w:hAnsi="Times New Roman" w:cstheme="majorBidi"/>
      <w:b/>
      <w:sz w:val="26"/>
      <w:szCs w:val="26"/>
    </w:rPr>
  </w:style>
  <w:style w:type="paragraph" w:styleId="TOCHeading">
    <w:name w:val="TOC Heading"/>
    <w:basedOn w:val="Heading1"/>
    <w:next w:val="Normal"/>
    <w:uiPriority w:val="39"/>
    <w:unhideWhenUsed/>
    <w:qFormat/>
    <w:rsid w:val="005A6C66"/>
    <w:pPr>
      <w:outlineLvl w:val="9"/>
    </w:pPr>
    <w:rPr>
      <w:kern w:val="0"/>
      <w:lang w:val="en-US"/>
      <w14:ligatures w14:val="none"/>
    </w:rPr>
  </w:style>
  <w:style w:type="paragraph" w:styleId="TOC1">
    <w:name w:val="toc 1"/>
    <w:basedOn w:val="Normal"/>
    <w:next w:val="Normal"/>
    <w:autoRedefine/>
    <w:uiPriority w:val="39"/>
    <w:unhideWhenUsed/>
    <w:rsid w:val="001B06D7"/>
    <w:pPr>
      <w:spacing w:after="100"/>
    </w:pPr>
  </w:style>
  <w:style w:type="paragraph" w:styleId="TOC2">
    <w:name w:val="toc 2"/>
    <w:basedOn w:val="Normal"/>
    <w:next w:val="Normal"/>
    <w:autoRedefine/>
    <w:uiPriority w:val="39"/>
    <w:unhideWhenUsed/>
    <w:rsid w:val="001B06D7"/>
    <w:pPr>
      <w:spacing w:after="100"/>
      <w:ind w:left="220"/>
    </w:pPr>
  </w:style>
  <w:style w:type="character" w:styleId="UnresolvedMention">
    <w:name w:val="Unresolved Mention"/>
    <w:basedOn w:val="DefaultParagraphFont"/>
    <w:uiPriority w:val="99"/>
    <w:semiHidden/>
    <w:unhideWhenUsed/>
    <w:rsid w:val="00577018"/>
    <w:rPr>
      <w:color w:val="605E5C"/>
      <w:shd w:val="clear" w:color="auto" w:fill="E1DFDD"/>
    </w:rPr>
  </w:style>
  <w:style w:type="paragraph" w:styleId="Revision">
    <w:name w:val="Revision"/>
    <w:hidden/>
    <w:uiPriority w:val="99"/>
    <w:semiHidden/>
    <w:rsid w:val="00C052D3"/>
    <w:pPr>
      <w:spacing w:after="0" w:line="240" w:lineRule="auto"/>
    </w:pPr>
  </w:style>
  <w:style w:type="character" w:styleId="FollowedHyperlink">
    <w:name w:val="FollowedHyperlink"/>
    <w:basedOn w:val="DefaultParagraphFont"/>
    <w:uiPriority w:val="99"/>
    <w:semiHidden/>
    <w:unhideWhenUsed/>
    <w:rsid w:val="00444DF9"/>
    <w:rPr>
      <w:color w:val="954F72" w:themeColor="followedHyperlink"/>
      <w:u w:val="single"/>
    </w:rPr>
  </w:style>
  <w:style w:type="character" w:customStyle="1" w:styleId="Heading3Char">
    <w:name w:val="Heading 3 Char"/>
    <w:basedOn w:val="DefaultParagraphFont"/>
    <w:link w:val="Heading3"/>
    <w:uiPriority w:val="9"/>
    <w:rsid w:val="00D26965"/>
    <w:rPr>
      <w:rFonts w:ascii="Times New Roman" w:eastAsiaTheme="majorEastAsia" w:hAnsi="Times New Roman" w:cstheme="majorBidi"/>
      <w:b/>
      <w:i/>
      <w:sz w:val="24"/>
      <w:szCs w:val="24"/>
    </w:rPr>
  </w:style>
  <w:style w:type="character" w:customStyle="1" w:styleId="Heading4Char">
    <w:name w:val="Heading 4 Char"/>
    <w:basedOn w:val="DefaultParagraphFont"/>
    <w:link w:val="Heading4"/>
    <w:uiPriority w:val="9"/>
    <w:semiHidden/>
    <w:rsid w:val="00192793"/>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19279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192793"/>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192793"/>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927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92793"/>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1443EF"/>
    <w:rPr>
      <w:b/>
      <w:bCs/>
      <w:i/>
      <w:iCs/>
      <w:spacing w:val="5"/>
    </w:rPr>
  </w:style>
  <w:style w:type="paragraph" w:customStyle="1" w:styleId="leondpunktidega">
    <w:name w:val="leond punktidega"/>
    <w:basedOn w:val="ListParagraph"/>
    <w:qFormat/>
    <w:rsid w:val="00D65AD0"/>
    <w:pPr>
      <w:numPr>
        <w:numId w:val="3"/>
      </w:numPr>
      <w:spacing w:after="120"/>
      <w:ind w:left="641" w:hanging="357"/>
    </w:pPr>
  </w:style>
  <w:style w:type="paragraph" w:styleId="TOC3">
    <w:name w:val="toc 3"/>
    <w:basedOn w:val="Normal"/>
    <w:next w:val="Normal"/>
    <w:autoRedefine/>
    <w:uiPriority w:val="39"/>
    <w:semiHidden/>
    <w:unhideWhenUsed/>
    <w:rsid w:val="001B06D7"/>
    <w:pPr>
      <w:spacing w:after="100"/>
      <w:ind w:left="440"/>
    </w:pPr>
  </w:style>
  <w:style w:type="paragraph" w:customStyle="1" w:styleId="Tekstilik">
    <w:name w:val="Tekstilõik"/>
    <w:basedOn w:val="Normal"/>
    <w:qFormat/>
    <w:rsid w:val="00D65AD0"/>
  </w:style>
  <w:style w:type="table" w:styleId="TableGrid">
    <w:name w:val="Table Grid"/>
    <w:basedOn w:val="TableNormal"/>
    <w:uiPriority w:val="39"/>
    <w:rsid w:val="00674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23DE"/>
    <w:rPr>
      <w:color w:val="666666"/>
    </w:rPr>
  </w:style>
  <w:style w:type="paragraph" w:styleId="NormalWeb">
    <w:name w:val="Normal (Web)"/>
    <w:basedOn w:val="Normal"/>
    <w:uiPriority w:val="99"/>
    <w:semiHidden/>
    <w:unhideWhenUsed/>
    <w:rsid w:val="006071F1"/>
    <w:pPr>
      <w:spacing w:before="100" w:beforeAutospacing="1" w:after="100" w:afterAutospacing="1" w:line="240" w:lineRule="auto"/>
      <w:jc w:val="left"/>
    </w:pPr>
    <w:rPr>
      <w:rFonts w:eastAsia="Times New Roman" w:cs="Times New Roman"/>
      <w:kern w:val="0"/>
      <w:szCs w:val="24"/>
      <w:lang w:eastAsia="et-EE"/>
      <w14:ligatures w14:val="none"/>
    </w:rPr>
  </w:style>
  <w:style w:type="character" w:customStyle="1" w:styleId="ListParagraphChar">
    <w:name w:val="List Paragraph Char"/>
    <w:aliases w:val="Mummuga loetelu Char,List (bullet) Char,List Paragraph1 Char,Loendi l›ik Char"/>
    <w:basedOn w:val="DefaultParagraphFont"/>
    <w:link w:val="ListParagraph"/>
    <w:uiPriority w:val="34"/>
    <w:locked/>
    <w:rsid w:val="004D45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548869">
      <w:bodyDiv w:val="1"/>
      <w:marLeft w:val="0"/>
      <w:marRight w:val="0"/>
      <w:marTop w:val="0"/>
      <w:marBottom w:val="0"/>
      <w:divBdr>
        <w:top w:val="none" w:sz="0" w:space="0" w:color="auto"/>
        <w:left w:val="none" w:sz="0" w:space="0" w:color="auto"/>
        <w:bottom w:val="none" w:sz="0" w:space="0" w:color="auto"/>
        <w:right w:val="none" w:sz="0" w:space="0" w:color="auto"/>
      </w:divBdr>
    </w:div>
    <w:div w:id="1229267421">
      <w:bodyDiv w:val="1"/>
      <w:marLeft w:val="0"/>
      <w:marRight w:val="0"/>
      <w:marTop w:val="0"/>
      <w:marBottom w:val="0"/>
      <w:divBdr>
        <w:top w:val="none" w:sz="0" w:space="0" w:color="auto"/>
        <w:left w:val="none" w:sz="0" w:space="0" w:color="auto"/>
        <w:bottom w:val="none" w:sz="0" w:space="0" w:color="auto"/>
        <w:right w:val="none" w:sz="0" w:space="0" w:color="auto"/>
      </w:divBdr>
    </w:div>
    <w:div w:id="1281181262">
      <w:bodyDiv w:val="1"/>
      <w:marLeft w:val="0"/>
      <w:marRight w:val="0"/>
      <w:marTop w:val="0"/>
      <w:marBottom w:val="0"/>
      <w:divBdr>
        <w:top w:val="none" w:sz="0" w:space="0" w:color="auto"/>
        <w:left w:val="none" w:sz="0" w:space="0" w:color="auto"/>
        <w:bottom w:val="none" w:sz="0" w:space="0" w:color="auto"/>
        <w:right w:val="none" w:sz="0" w:space="0" w:color="auto"/>
      </w:divBdr>
    </w:div>
    <w:div w:id="1445610658">
      <w:bodyDiv w:val="1"/>
      <w:marLeft w:val="0"/>
      <w:marRight w:val="0"/>
      <w:marTop w:val="0"/>
      <w:marBottom w:val="0"/>
      <w:divBdr>
        <w:top w:val="none" w:sz="0" w:space="0" w:color="auto"/>
        <w:left w:val="none" w:sz="0" w:space="0" w:color="auto"/>
        <w:bottom w:val="none" w:sz="0" w:space="0" w:color="auto"/>
        <w:right w:val="none" w:sz="0" w:space="0" w:color="auto"/>
      </w:divBdr>
    </w:div>
    <w:div w:id="1775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ac0390-3b1f-46a9-8982-e79248bb74ff" xsi:nil="true"/>
    <lcf76f155ced4ddcb4097134ff3c332f xmlns="f68a708d-4a20-49be-9a53-085ce560c7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933F7E57773F4EB875EE3FF78DFBED" ma:contentTypeVersion="16" ma:contentTypeDescription="Create a new document." ma:contentTypeScope="" ma:versionID="6133e23ec59f8f9788a13144c255de37">
  <xsd:schema xmlns:xsd="http://www.w3.org/2001/XMLSchema" xmlns:xs="http://www.w3.org/2001/XMLSchema" xmlns:p="http://schemas.microsoft.com/office/2006/metadata/properties" xmlns:ns2="f68a708d-4a20-49be-9a53-085ce560c76e" xmlns:ns3="aeac0390-3b1f-46a9-8982-e79248bb74ff" targetNamespace="http://schemas.microsoft.com/office/2006/metadata/properties" ma:root="true" ma:fieldsID="dc69b4e52705880936ea6498a5a6a5b8" ns2:_="" ns3:_="">
    <xsd:import namespace="f68a708d-4a20-49be-9a53-085ce560c76e"/>
    <xsd:import namespace="aeac0390-3b1f-46a9-8982-e79248bb74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a708d-4a20-49be-9a53-085ce560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ac0390-3b1f-46a9-8982-e79248bb74f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a82aabc-a857-4c93-881a-dfa9c6694a64}" ma:internalName="TaxCatchAll" ma:showField="CatchAllData" ma:web="aeac0390-3b1f-46a9-8982-e79248bb7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C0E04E-2026-4463-988B-DF6EEE61A6DD}">
  <ds:schemaRefs>
    <ds:schemaRef ds:uri="http://schemas.openxmlformats.org/officeDocument/2006/bibliography"/>
  </ds:schemaRefs>
</ds:datastoreItem>
</file>

<file path=customXml/itemProps2.xml><?xml version="1.0" encoding="utf-8"?>
<ds:datastoreItem xmlns:ds="http://schemas.openxmlformats.org/officeDocument/2006/customXml" ds:itemID="{51A2EFD9-C1AE-41D2-8FA1-E21BBB909F4E}">
  <ds:schemaRefs>
    <ds:schemaRef ds:uri="http://schemas.microsoft.com/sharepoint/v3/contenttype/forms"/>
  </ds:schemaRefs>
</ds:datastoreItem>
</file>

<file path=customXml/itemProps3.xml><?xml version="1.0" encoding="utf-8"?>
<ds:datastoreItem xmlns:ds="http://schemas.openxmlformats.org/officeDocument/2006/customXml" ds:itemID="{72E635E8-E86A-4152-9E9E-90C85D3B44D6}">
  <ds:schemaRefs>
    <ds:schemaRef ds:uri="http://schemas.microsoft.com/office/2006/metadata/properties"/>
    <ds:schemaRef ds:uri="http://schemas.microsoft.com/office/infopath/2007/PartnerControls"/>
    <ds:schemaRef ds:uri="aeac0390-3b1f-46a9-8982-e79248bb74ff"/>
    <ds:schemaRef ds:uri="f68a708d-4a20-49be-9a53-085ce560c76e"/>
  </ds:schemaRefs>
</ds:datastoreItem>
</file>

<file path=customXml/itemProps4.xml><?xml version="1.0" encoding="utf-8"?>
<ds:datastoreItem xmlns:ds="http://schemas.openxmlformats.org/officeDocument/2006/customXml" ds:itemID="{CFD0D8F1-DAC6-4C90-B75E-0008D78C5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a708d-4a20-49be-9a53-085ce560c76e"/>
    <ds:schemaRef ds:uri="aeac0390-3b1f-46a9-8982-e79248bb7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6501</Words>
  <Characters>37058</Characters>
  <Application>Microsoft Office Word</Application>
  <DocSecurity>4</DocSecurity>
  <Lines>308</Lines>
  <Paragraphs>86</Paragraphs>
  <ScaleCrop>false</ScaleCrop>
  <Company/>
  <LinksUpToDate>false</LinksUpToDate>
  <CharactersWithSpaces>43473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 Talvik</dc:creator>
  <cp:keywords/>
  <dc:description/>
  <cp:lastModifiedBy>Mart Arusoo</cp:lastModifiedBy>
  <cp:revision>18</cp:revision>
  <dcterms:created xsi:type="dcterms:W3CDTF">2026-10-19T22:26:00Z</dcterms:created>
  <dcterms:modified xsi:type="dcterms:W3CDTF">2026-10-21T09:34:00Z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et</vt:lpwstr>
  </property>
  <property fmtid="{D5CDD505-2E9C-101B-9397-08002B2CF9AE}" pid="4" name="MSIP_Label_defa4170-0d19-0005-0004-bc88714345d2_Enabled">
    <vt:lpwstr>true</vt:lpwstr>
  </property>
  <property fmtid="{D5CDD505-2E9C-101B-9397-08002B2CF9AE}" pid="5" name="MSIP_Label_defa4170-0d19-0005-0004-bc88714345d2_SetDate">
    <vt:lpwstr>2026-10-08T13:05:59Z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82c69c5b-f059-4f59-bf01-a2dc07a348b1</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ContentTypeId">
    <vt:lpwstr>0x010100BF933F7E57773F4EB875EE3FF78DFBED</vt:lpwstr>
  </property>
</Properties>
</file>