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E16B3" w:rsidP="00060F4F" w:rsidRDefault="00C85E53" w14:paraId="7116126A" w14:textId="047D14F5">
      <w:pPr>
        <w:pStyle w:val="Pealkiri2"/>
      </w:pPr>
      <w:r>
        <w:t>Plastjäätmete väärindamine teekatendites – turu-uuringu koosolek</w:t>
      </w:r>
    </w:p>
    <w:p w:rsidR="00060F4F" w:rsidP="00060F4F" w:rsidRDefault="00060F4F" w14:paraId="2B640C91" w14:textId="57CAD3EC">
      <w:pPr>
        <w:pStyle w:val="Pealkiri3"/>
      </w:pPr>
      <w:r>
        <w:t>Protokoll</w:t>
      </w:r>
    </w:p>
    <w:p w:rsidRPr="00984154" w:rsidR="00984154" w:rsidP="00984154" w:rsidRDefault="00C85E53" w14:paraId="6D3E2CB6" w14:textId="79ADE3D5">
      <w:r>
        <w:t>02</w:t>
      </w:r>
      <w:r w:rsidR="00984154">
        <w:t>.0</w:t>
      </w:r>
      <w:r>
        <w:t>9</w:t>
      </w:r>
      <w:r w:rsidR="00984154">
        <w:t xml:space="preserve">.2026 kell </w:t>
      </w:r>
      <w:r w:rsidR="00686501">
        <w:t>13</w:t>
      </w:r>
      <w:r w:rsidR="00984154">
        <w:t>:</w:t>
      </w:r>
      <w:r w:rsidRPr="006909C6" w:rsidR="00984154">
        <w:t>00-1</w:t>
      </w:r>
      <w:r w:rsidRPr="006909C6" w:rsidR="006909C6">
        <w:t>4</w:t>
      </w:r>
      <w:r w:rsidRPr="006909C6">
        <w:t>:</w:t>
      </w:r>
      <w:r w:rsidR="00BA5828">
        <w:t>35</w:t>
      </w:r>
    </w:p>
    <w:p w:rsidR="00060F4F" w:rsidP="00060F4F" w:rsidRDefault="00060F4F" w14:paraId="411EADCD" w14:textId="345D21A8">
      <w:pPr>
        <w:pStyle w:val="Pealkiri4"/>
      </w:pPr>
      <w:r>
        <w:t xml:space="preserve">Osalejad: </w:t>
      </w:r>
    </w:p>
    <w:tbl>
      <w:tblPr>
        <w:tblStyle w:val="Kontuurtabel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830"/>
        <w:gridCol w:w="2251"/>
        <w:gridCol w:w="3981"/>
      </w:tblGrid>
      <w:tr w:rsidRPr="002070D3" w:rsidR="00CC2D09" w:rsidTr="00F217E5" w14:paraId="5EB5B99A" w14:textId="77777777">
        <w:tc>
          <w:tcPr>
            <w:tcW w:w="2830" w:type="dxa"/>
          </w:tcPr>
          <w:p w:rsidRPr="002070D3" w:rsidR="00CC2D09" w:rsidP="002070D3" w:rsidRDefault="00CC2D09" w14:paraId="27171C01" w14:textId="3ADF4CEB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Nimi</w:t>
            </w:r>
          </w:p>
        </w:tc>
        <w:tc>
          <w:tcPr>
            <w:tcW w:w="2251" w:type="dxa"/>
          </w:tcPr>
          <w:p w:rsidRPr="002070D3" w:rsidR="00CC2D09" w:rsidP="002070D3" w:rsidRDefault="00CC2D09" w14:paraId="3C9A0743" w14:textId="29A8F762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Lühend protokollis</w:t>
            </w:r>
          </w:p>
        </w:tc>
        <w:tc>
          <w:tcPr>
            <w:tcW w:w="3981" w:type="dxa"/>
          </w:tcPr>
          <w:p w:rsidRPr="002070D3" w:rsidR="00CC2D09" w:rsidP="002070D3" w:rsidRDefault="00CC2D09" w14:paraId="7C157851" w14:textId="73C77B58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Ettevõte / asutus</w:t>
            </w:r>
          </w:p>
        </w:tc>
      </w:tr>
      <w:tr w:rsidRPr="002070D3" w:rsidR="00CC2D09" w:rsidTr="00F217E5" w14:paraId="7501D2AA" w14:textId="77777777">
        <w:tc>
          <w:tcPr>
            <w:tcW w:w="2830" w:type="dxa"/>
          </w:tcPr>
          <w:p w:rsidRPr="002070D3" w:rsidR="00CC2D09" w:rsidP="002070D3" w:rsidRDefault="00686501" w14:paraId="584C24A5" w14:textId="53C9C47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Karli Kontson</w:t>
            </w:r>
          </w:p>
        </w:tc>
        <w:tc>
          <w:tcPr>
            <w:tcW w:w="2251" w:type="dxa"/>
          </w:tcPr>
          <w:p w:rsidRPr="002070D3" w:rsidR="00CC2D09" w:rsidP="002070D3" w:rsidRDefault="00CC2D09" w14:paraId="6C8F50A4" w14:textId="6D9E8CEC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(</w:t>
            </w:r>
            <w:r w:rsidR="00686501">
              <w:rPr>
                <w:sz w:val="20"/>
                <w:szCs w:val="20"/>
              </w:rPr>
              <w:t>KK</w:t>
            </w:r>
            <w:r w:rsidRPr="002070D3">
              <w:rPr>
                <w:sz w:val="20"/>
                <w:szCs w:val="20"/>
              </w:rPr>
              <w:t>)</w:t>
            </w:r>
          </w:p>
        </w:tc>
        <w:tc>
          <w:tcPr>
            <w:tcW w:w="3981" w:type="dxa"/>
          </w:tcPr>
          <w:p w:rsidRPr="002070D3" w:rsidR="00CC2D09" w:rsidP="002070D3" w:rsidRDefault="00CC2D09" w14:paraId="7C26BBDC" w14:textId="5E6F3D4B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Transpordiamet</w:t>
            </w:r>
          </w:p>
        </w:tc>
      </w:tr>
      <w:tr w:rsidRPr="002070D3" w:rsidR="00CC2D09" w:rsidTr="00F217E5" w14:paraId="0EBBED42" w14:textId="77777777">
        <w:tc>
          <w:tcPr>
            <w:tcW w:w="2830" w:type="dxa"/>
          </w:tcPr>
          <w:p w:rsidRPr="002070D3" w:rsidR="00CC2D09" w:rsidP="002070D3" w:rsidRDefault="00CC2D09" w14:paraId="42393E62" w14:textId="4E6FCCB3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Mart Arusoo</w:t>
            </w:r>
          </w:p>
        </w:tc>
        <w:tc>
          <w:tcPr>
            <w:tcW w:w="2251" w:type="dxa"/>
          </w:tcPr>
          <w:p w:rsidRPr="002070D3" w:rsidR="00CC2D09" w:rsidP="002070D3" w:rsidRDefault="00CC2D09" w14:paraId="28F0D119" w14:textId="6E2F9201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(MA)</w:t>
            </w:r>
          </w:p>
        </w:tc>
        <w:tc>
          <w:tcPr>
            <w:tcW w:w="3981" w:type="dxa"/>
          </w:tcPr>
          <w:p w:rsidRPr="002070D3" w:rsidR="00CC2D09" w:rsidP="002070D3" w:rsidRDefault="00CC2D09" w14:paraId="291B1330" w14:textId="1210C8B7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Transpordiamet</w:t>
            </w:r>
          </w:p>
        </w:tc>
      </w:tr>
      <w:tr w:rsidRPr="002070D3" w:rsidR="00CC2D09" w:rsidTr="00F217E5" w14:paraId="70FD8DC6" w14:textId="77777777">
        <w:tc>
          <w:tcPr>
            <w:tcW w:w="2830" w:type="dxa"/>
          </w:tcPr>
          <w:p w:rsidRPr="002070D3" w:rsidR="00CC2D09" w:rsidP="002070D3" w:rsidRDefault="00CC2D09" w14:paraId="2E64D1ED" w14:textId="783AD9FA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Anastasija Kikkas</w:t>
            </w:r>
          </w:p>
        </w:tc>
        <w:tc>
          <w:tcPr>
            <w:tcW w:w="2251" w:type="dxa"/>
          </w:tcPr>
          <w:p w:rsidRPr="002070D3" w:rsidR="00CC2D09" w:rsidP="002070D3" w:rsidRDefault="00CC2D09" w14:paraId="44DAE3E6" w14:textId="10ED3F8D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(AK)</w:t>
            </w:r>
          </w:p>
        </w:tc>
        <w:tc>
          <w:tcPr>
            <w:tcW w:w="3981" w:type="dxa"/>
          </w:tcPr>
          <w:p w:rsidRPr="002070D3" w:rsidR="00CC2D09" w:rsidP="002070D3" w:rsidRDefault="00CC2D09" w14:paraId="6CD636B4" w14:textId="399283E6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Transpordiamet</w:t>
            </w:r>
          </w:p>
        </w:tc>
      </w:tr>
      <w:tr w:rsidRPr="002070D3" w:rsidR="00C1306B" w:rsidTr="00F217E5" w14:paraId="35DC85B0" w14:textId="77777777">
        <w:tc>
          <w:tcPr>
            <w:tcW w:w="2830" w:type="dxa"/>
          </w:tcPr>
          <w:p w:rsidRPr="002070D3" w:rsidR="00C1306B" w:rsidP="002070D3" w:rsidRDefault="00C1306B" w14:paraId="011D2EC1" w14:textId="0A58E8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Oliver Kiisler</w:t>
            </w:r>
          </w:p>
        </w:tc>
        <w:tc>
          <w:tcPr>
            <w:tcW w:w="2251" w:type="dxa"/>
          </w:tcPr>
          <w:p w:rsidRPr="002070D3" w:rsidR="00C1306B" w:rsidP="002070D3" w:rsidRDefault="00C1306B" w14:paraId="57976420" w14:textId="069805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(OK)</w:t>
            </w:r>
          </w:p>
        </w:tc>
        <w:tc>
          <w:tcPr>
            <w:tcW w:w="3981" w:type="dxa"/>
          </w:tcPr>
          <w:p w:rsidRPr="002070D3" w:rsidR="00C1306B" w:rsidP="002070D3" w:rsidRDefault="00C1306B" w14:paraId="65E8FA70" w14:textId="334388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Tariston AS</w:t>
            </w:r>
          </w:p>
        </w:tc>
      </w:tr>
      <w:tr w:rsidRPr="002070D3" w:rsidR="00CC2D09" w:rsidTr="00F217E5" w14:paraId="2CFB1F6D" w14:textId="77777777">
        <w:tc>
          <w:tcPr>
            <w:tcW w:w="2830" w:type="dxa"/>
          </w:tcPr>
          <w:p w:rsidRPr="002070D3" w:rsidR="00CC2D09" w:rsidP="002070D3" w:rsidRDefault="00CC2D09" w14:paraId="3C526B0D" w14:textId="4406BBE9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Kristjan Lill</w:t>
            </w:r>
          </w:p>
        </w:tc>
        <w:tc>
          <w:tcPr>
            <w:tcW w:w="2251" w:type="dxa"/>
          </w:tcPr>
          <w:p w:rsidRPr="002070D3" w:rsidR="00CC2D09" w:rsidP="002070D3" w:rsidRDefault="00CC2D09" w14:paraId="0721C3BD" w14:textId="602D1029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(KL</w:t>
            </w:r>
            <w:r w:rsidR="00F83F6E">
              <w:rPr>
                <w:sz w:val="20"/>
                <w:szCs w:val="20"/>
              </w:rPr>
              <w:t>i</w:t>
            </w:r>
            <w:r w:rsidRPr="002070D3">
              <w:rPr>
                <w:sz w:val="20"/>
                <w:szCs w:val="20"/>
              </w:rPr>
              <w:t>)</w:t>
            </w:r>
          </w:p>
        </w:tc>
        <w:tc>
          <w:tcPr>
            <w:tcW w:w="3981" w:type="dxa"/>
          </w:tcPr>
          <w:p w:rsidRPr="002070D3" w:rsidR="00CC2D09" w:rsidP="002070D3" w:rsidRDefault="00CC2D09" w14:paraId="40E1AEC9" w14:textId="1C65C420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Tallinna Tehnikaülikool</w:t>
            </w:r>
          </w:p>
        </w:tc>
      </w:tr>
      <w:tr w:rsidRPr="002070D3" w:rsidR="00CC2D09" w:rsidTr="00F217E5" w14:paraId="1CAC7167" w14:textId="77777777">
        <w:tc>
          <w:tcPr>
            <w:tcW w:w="2830" w:type="dxa"/>
          </w:tcPr>
          <w:p w:rsidRPr="002070D3" w:rsidR="00CC2D09" w:rsidP="002070D3" w:rsidRDefault="002C0F2A" w14:paraId="5A89C821" w14:textId="3BE0E3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Kristjan Lepp</w:t>
            </w:r>
          </w:p>
        </w:tc>
        <w:tc>
          <w:tcPr>
            <w:tcW w:w="2251" w:type="dxa"/>
          </w:tcPr>
          <w:p w:rsidRPr="002070D3" w:rsidR="00CC2D09" w:rsidP="002070D3" w:rsidRDefault="00CC2D09" w14:paraId="13FA3205" w14:textId="3BD1E104">
            <w:pPr>
              <w:rPr>
                <w:sz w:val="20"/>
                <w:szCs w:val="20"/>
              </w:rPr>
            </w:pPr>
            <w:r w:rsidRPr="002070D3">
              <w:rPr>
                <w:sz w:val="20"/>
                <w:szCs w:val="20"/>
              </w:rPr>
              <w:t>(</w:t>
            </w:r>
            <w:r w:rsidR="00F83F6E">
              <w:rPr>
                <w:sz w:val="20"/>
                <w:szCs w:val="20"/>
              </w:rPr>
              <w:t>KLe</w:t>
            </w:r>
            <w:r w:rsidRPr="002070D3">
              <w:rPr>
                <w:sz w:val="20"/>
                <w:szCs w:val="20"/>
              </w:rPr>
              <w:t>)</w:t>
            </w:r>
          </w:p>
        </w:tc>
        <w:tc>
          <w:tcPr>
            <w:tcW w:w="3981" w:type="dxa"/>
          </w:tcPr>
          <w:p w:rsidRPr="002070D3" w:rsidR="00CC2D09" w:rsidP="002070D3" w:rsidRDefault="00F83F6E" w14:paraId="72CF7AF1" w14:textId="2A5403B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Plastic Road OÜ</w:t>
            </w:r>
          </w:p>
        </w:tc>
      </w:tr>
      <w:tr w:rsidRPr="002070D3" w:rsidR="008763A6" w:rsidTr="00F217E5" w14:paraId="4199797F" w14:textId="77777777">
        <w:tc>
          <w:tcPr>
            <w:tcW w:w="2830" w:type="dxa"/>
          </w:tcPr>
          <w:p w:rsidR="008763A6" w:rsidP="002070D3" w:rsidRDefault="008763A6" w14:paraId="230AE4D1" w14:textId="2BB23E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Velvo Vaht</w:t>
            </w:r>
          </w:p>
        </w:tc>
        <w:tc>
          <w:tcPr>
            <w:tcW w:w="2251" w:type="dxa"/>
          </w:tcPr>
          <w:p w:rsidRPr="002070D3" w:rsidR="008763A6" w:rsidP="002070D3" w:rsidRDefault="008763A6" w14:paraId="73F8E337" w14:textId="17D293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(VV)</w:t>
            </w:r>
          </w:p>
        </w:tc>
        <w:tc>
          <w:tcPr>
            <w:tcW w:w="3981" w:type="dxa"/>
          </w:tcPr>
          <w:p w:rsidR="008763A6" w:rsidP="002070D3" w:rsidRDefault="008763A6" w14:paraId="2E31A526" w14:textId="01B376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Plastic Road OÜ</w:t>
            </w:r>
          </w:p>
        </w:tc>
      </w:tr>
      <w:tr w:rsidRPr="002070D3" w:rsidR="00CC2D09" w:rsidTr="00F217E5" w14:paraId="7BC280B8" w14:textId="77777777">
        <w:tc>
          <w:tcPr>
            <w:tcW w:w="2830" w:type="dxa"/>
          </w:tcPr>
          <w:p w:rsidRPr="00F50CD9" w:rsidR="00CC2D09" w:rsidP="002070D3" w:rsidRDefault="008763A6" w14:paraId="1E874E04" w14:textId="77F9C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Romet Raun</w:t>
            </w:r>
          </w:p>
        </w:tc>
        <w:tc>
          <w:tcPr>
            <w:tcW w:w="2251" w:type="dxa"/>
          </w:tcPr>
          <w:p w:rsidRPr="00F50CD9" w:rsidR="00CC2D09" w:rsidP="002070D3" w:rsidRDefault="00CC2D09" w14:paraId="21A1C0D8" w14:textId="382A645D">
            <w:pPr>
              <w:rPr>
                <w:sz w:val="20"/>
                <w:szCs w:val="20"/>
              </w:rPr>
            </w:pPr>
            <w:r w:rsidRPr="00F50CD9">
              <w:rPr>
                <w:sz w:val="20"/>
                <w:szCs w:val="20"/>
              </w:rPr>
              <w:t>(</w:t>
            </w:r>
            <w:r w:rsidR="008763A6">
              <w:rPr>
                <w:sz w:val="20"/>
                <w:szCs w:val="20"/>
              </w:rPr>
              <w:t>RR</w:t>
            </w:r>
            <w:r w:rsidRPr="00F50CD9">
              <w:rPr>
                <w:sz w:val="20"/>
                <w:szCs w:val="20"/>
              </w:rPr>
              <w:t>)</w:t>
            </w:r>
          </w:p>
        </w:tc>
        <w:tc>
          <w:tcPr>
            <w:tcW w:w="3981" w:type="dxa"/>
          </w:tcPr>
          <w:p w:rsidRPr="00F50CD9" w:rsidR="00CC2D09" w:rsidP="002070D3" w:rsidRDefault="00CC2D09" w14:paraId="47C8C1E0" w14:textId="005D9820">
            <w:pPr>
              <w:rPr>
                <w:sz w:val="20"/>
                <w:szCs w:val="20"/>
              </w:rPr>
            </w:pPr>
            <w:r w:rsidRPr="00F50CD9">
              <w:rPr>
                <w:sz w:val="20"/>
                <w:szCs w:val="20"/>
              </w:rPr>
              <w:t>Teede Tehnokeskus AS</w:t>
            </w:r>
          </w:p>
        </w:tc>
      </w:tr>
      <w:tr w:rsidRPr="002070D3" w:rsidR="006E2C04" w:rsidTr="00F217E5" w14:paraId="0F9F7228" w14:textId="77777777">
        <w:tc>
          <w:tcPr>
            <w:tcW w:w="2830" w:type="dxa"/>
          </w:tcPr>
          <w:p w:rsidR="006E2C04" w:rsidP="002070D3" w:rsidRDefault="006E2C04" w14:paraId="6F22D42C" w14:textId="3D56FF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Marek Truu</w:t>
            </w:r>
          </w:p>
        </w:tc>
        <w:tc>
          <w:tcPr>
            <w:tcW w:w="2251" w:type="dxa"/>
          </w:tcPr>
          <w:p w:rsidRPr="00F50CD9" w:rsidR="006E2C04" w:rsidP="002070D3" w:rsidRDefault="006E2C04" w14:paraId="263287BC" w14:textId="18A188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(MT)</w:t>
            </w:r>
          </w:p>
        </w:tc>
        <w:tc>
          <w:tcPr>
            <w:tcW w:w="3981" w:type="dxa"/>
          </w:tcPr>
          <w:p w:rsidRPr="00F50CD9" w:rsidR="006E2C04" w:rsidP="002070D3" w:rsidRDefault="006E2C04" w14:paraId="7B8DF290" w14:textId="503D10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Teede Tehnokeskus AS</w:t>
            </w:r>
          </w:p>
        </w:tc>
      </w:tr>
      <w:tr w:rsidRPr="002070D3" w:rsidR="005A1D12" w:rsidTr="00F217E5" w14:paraId="4599B9B0" w14:textId="77777777">
        <w:tc>
          <w:tcPr>
            <w:tcW w:w="2830" w:type="dxa"/>
          </w:tcPr>
          <w:p w:rsidR="005A1D12" w:rsidP="002070D3" w:rsidRDefault="005A1D12" w14:paraId="32211855" w14:textId="311151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Henri Prank</w:t>
            </w:r>
          </w:p>
        </w:tc>
        <w:tc>
          <w:tcPr>
            <w:tcW w:w="2251" w:type="dxa"/>
          </w:tcPr>
          <w:p w:rsidR="005A1D12" w:rsidP="002070D3" w:rsidRDefault="005A1D12" w14:paraId="3AAF34A5" w14:textId="4ADF87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(HP)</w:t>
            </w:r>
          </w:p>
        </w:tc>
        <w:tc>
          <w:tcPr>
            <w:tcW w:w="3981" w:type="dxa"/>
          </w:tcPr>
          <w:p w:rsidR="005A1D12" w:rsidP="002070D3" w:rsidRDefault="005A1D12" w14:paraId="6E837E85" w14:textId="0BD98C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Teede Tehnokeskus AS</w:t>
            </w:r>
          </w:p>
        </w:tc>
      </w:tr>
    </w:tbl>
    <w:p w:rsidR="006739F4" w:rsidP="00D24611" w:rsidRDefault="00D24611" w14:paraId="226CC5F6" w14:textId="1816ACB7">
      <w:pPr>
        <w:pStyle w:val="Pealkiri4"/>
      </w:pPr>
      <w:r>
        <w:t>Lühendid:</w:t>
      </w:r>
    </w:p>
    <w:p w:rsidRPr="00F769B9" w:rsidR="000C10FE" w:rsidP="00A46BFF" w:rsidRDefault="006739F4" w14:paraId="112E269E" w14:textId="73B28387">
      <w:pPr>
        <w:spacing w:after="120" w:line="240" w:lineRule="auto"/>
        <w:ind w:left="708"/>
        <w:rPr>
          <w:sz w:val="22"/>
          <w:szCs w:val="22"/>
        </w:rPr>
      </w:pPr>
      <w:r w:rsidRPr="00F769B9">
        <w:rPr>
          <w:i/>
          <w:iCs/>
          <w:sz w:val="22"/>
          <w:szCs w:val="22"/>
        </w:rPr>
        <w:t>Küsimus</w:t>
      </w:r>
      <w:r w:rsidRPr="00F769B9">
        <w:rPr>
          <w:sz w:val="22"/>
          <w:szCs w:val="22"/>
        </w:rPr>
        <w:t xml:space="preserve"> – K</w:t>
      </w:r>
    </w:p>
    <w:p w:rsidR="006739F4" w:rsidP="00A46BFF" w:rsidRDefault="006739F4" w14:paraId="624D1EED" w14:textId="4A58F51E">
      <w:pPr>
        <w:spacing w:after="120" w:line="240" w:lineRule="auto"/>
        <w:ind w:left="708"/>
        <w:rPr>
          <w:sz w:val="22"/>
          <w:szCs w:val="22"/>
        </w:rPr>
      </w:pPr>
      <w:r w:rsidRPr="00F769B9">
        <w:rPr>
          <w:i/>
          <w:iCs/>
          <w:sz w:val="22"/>
          <w:szCs w:val="22"/>
        </w:rPr>
        <w:t>Vastus</w:t>
      </w:r>
      <w:r w:rsidRPr="00F769B9">
        <w:rPr>
          <w:sz w:val="22"/>
          <w:szCs w:val="22"/>
        </w:rPr>
        <w:t xml:space="preserve"> – V</w:t>
      </w:r>
    </w:p>
    <w:p w:rsidR="00E407CC" w:rsidP="00A46BFF" w:rsidRDefault="00E407CC" w14:paraId="2F1A69A0" w14:textId="5F7F053E">
      <w:pPr>
        <w:spacing w:after="120" w:line="240" w:lineRule="auto"/>
        <w:ind w:left="708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Ettepanek </w:t>
      </w:r>
      <w:r w:rsidRPr="00E407CC">
        <w:rPr>
          <w:sz w:val="22"/>
          <w:szCs w:val="22"/>
        </w:rPr>
        <w:t>-</w:t>
      </w:r>
      <w:r>
        <w:rPr>
          <w:sz w:val="22"/>
          <w:szCs w:val="22"/>
        </w:rPr>
        <w:t xml:space="preserve"> E</w:t>
      </w:r>
      <w:r w:rsidR="00EC600A">
        <w:rPr>
          <w:sz w:val="22"/>
          <w:szCs w:val="22"/>
        </w:rPr>
        <w:t>P</w:t>
      </w:r>
    </w:p>
    <w:p w:rsidR="00A46BFF" w:rsidP="00A46BFF" w:rsidRDefault="00A46BFF" w14:paraId="2E9D7989" w14:textId="678F78DE">
      <w:pPr>
        <w:spacing w:after="120" w:line="240" w:lineRule="auto"/>
        <w:ind w:left="708"/>
        <w:rPr>
          <w:sz w:val="22"/>
          <w:szCs w:val="22"/>
        </w:rPr>
      </w:pPr>
      <w:r w:rsidRPr="00A46BFF">
        <w:rPr>
          <w:i/>
          <w:iCs/>
          <w:sz w:val="22"/>
          <w:szCs w:val="22"/>
        </w:rPr>
        <w:t>Tehniline kirjeldus</w:t>
      </w:r>
      <w:r>
        <w:rPr>
          <w:sz w:val="22"/>
          <w:szCs w:val="22"/>
        </w:rPr>
        <w:t xml:space="preserve"> – TK</w:t>
      </w:r>
    </w:p>
    <w:p w:rsidR="00991580" w:rsidRDefault="00991580" w14:paraId="4EDD5D26" w14:textId="77777777">
      <w:pPr>
        <w:rPr>
          <w:sz w:val="22"/>
          <w:szCs w:val="22"/>
        </w:rPr>
      </w:pPr>
    </w:p>
    <w:p w:rsidR="00060F4F" w:rsidRDefault="00334464" w14:paraId="225FF0DA" w14:textId="2E27FB38">
      <w:pPr>
        <w:rPr>
          <w:sz w:val="22"/>
          <w:szCs w:val="22"/>
        </w:rPr>
      </w:pPr>
      <w:r>
        <w:rPr>
          <w:sz w:val="22"/>
          <w:szCs w:val="22"/>
        </w:rPr>
        <w:t>EP</w:t>
      </w:r>
      <w:r w:rsidR="00F838E3">
        <w:rPr>
          <w:sz w:val="22"/>
          <w:szCs w:val="22"/>
        </w:rPr>
        <w:t xml:space="preserve">: </w:t>
      </w:r>
      <w:r w:rsidRPr="00F769B9" w:rsidR="00CC2D09">
        <w:rPr>
          <w:sz w:val="22"/>
          <w:szCs w:val="22"/>
        </w:rPr>
        <w:t>(</w:t>
      </w:r>
      <w:r w:rsidR="00E262F2">
        <w:rPr>
          <w:sz w:val="22"/>
          <w:szCs w:val="22"/>
        </w:rPr>
        <w:t>KLe</w:t>
      </w:r>
      <w:r w:rsidRPr="00F769B9" w:rsidR="00CC2D09">
        <w:rPr>
          <w:sz w:val="22"/>
          <w:szCs w:val="22"/>
        </w:rPr>
        <w:t xml:space="preserve">) </w:t>
      </w:r>
      <w:r w:rsidR="00E92A6A">
        <w:rPr>
          <w:sz w:val="22"/>
          <w:szCs w:val="22"/>
        </w:rPr>
        <w:t>Ettepanek teha koostööd Keskkonnaministeeriumi ringmajanduse valdkonnaga</w:t>
      </w:r>
      <w:r w:rsidR="000719F1">
        <w:rPr>
          <w:sz w:val="22"/>
          <w:szCs w:val="22"/>
        </w:rPr>
        <w:t>. Intervjuud annavad ühe vaatepunkti, aga kaasata võiks ka ministeeriumi ametnike vaatepunkti</w:t>
      </w:r>
      <w:r>
        <w:rPr>
          <w:sz w:val="22"/>
          <w:szCs w:val="22"/>
        </w:rPr>
        <w:t>, kuhu jäätmekäitlusega liigutakse.</w:t>
      </w:r>
      <w:r w:rsidR="006E0DD6">
        <w:rPr>
          <w:sz w:val="22"/>
          <w:szCs w:val="22"/>
        </w:rPr>
        <w:t xml:space="preserve"> </w:t>
      </w:r>
      <w:r w:rsidR="009A7628">
        <w:rPr>
          <w:sz w:val="22"/>
          <w:szCs w:val="22"/>
        </w:rPr>
        <w:t>Vaja oleks uuringu algstaadiumis siduda suuremate eesmärkidega.</w:t>
      </w:r>
    </w:p>
    <w:p w:rsidR="00F838E3" w:rsidP="00991580" w:rsidRDefault="00F838E3" w14:paraId="55D4EC44" w14:textId="528CE432">
      <w:pPr>
        <w:rPr>
          <w:sz w:val="22"/>
          <w:szCs w:val="22"/>
        </w:rPr>
      </w:pPr>
      <w:r>
        <w:rPr>
          <w:sz w:val="22"/>
          <w:szCs w:val="22"/>
        </w:rPr>
        <w:t>V</w:t>
      </w:r>
      <w:r w:rsidR="003B415D">
        <w:rPr>
          <w:sz w:val="22"/>
          <w:szCs w:val="22"/>
        </w:rPr>
        <w:t>:</w:t>
      </w:r>
      <w:r>
        <w:rPr>
          <w:sz w:val="22"/>
          <w:szCs w:val="22"/>
        </w:rPr>
        <w:t xml:space="preserve"> (</w:t>
      </w:r>
      <w:r w:rsidR="00334464">
        <w:rPr>
          <w:sz w:val="22"/>
          <w:szCs w:val="22"/>
        </w:rPr>
        <w:t>MA</w:t>
      </w:r>
      <w:r>
        <w:rPr>
          <w:sz w:val="22"/>
          <w:szCs w:val="22"/>
        </w:rPr>
        <w:t xml:space="preserve">) </w:t>
      </w:r>
      <w:r w:rsidR="00334464">
        <w:rPr>
          <w:sz w:val="22"/>
          <w:szCs w:val="22"/>
        </w:rPr>
        <w:t>Arvestame ettepaneku</w:t>
      </w:r>
      <w:r w:rsidR="00876A6F">
        <w:rPr>
          <w:sz w:val="22"/>
          <w:szCs w:val="22"/>
        </w:rPr>
        <w:t>ga</w:t>
      </w:r>
      <w:r w:rsidR="009A7628">
        <w:rPr>
          <w:sz w:val="22"/>
          <w:szCs w:val="22"/>
        </w:rPr>
        <w:t xml:space="preserve"> ja täpsustame lähteülesannet.</w:t>
      </w:r>
    </w:p>
    <w:p w:rsidR="00991580" w:rsidRDefault="00991580" w14:paraId="34F45241" w14:textId="77777777">
      <w:pPr>
        <w:rPr>
          <w:sz w:val="22"/>
          <w:szCs w:val="22"/>
        </w:rPr>
      </w:pPr>
    </w:p>
    <w:p w:rsidR="00F769B9" w:rsidRDefault="00E407CC" w14:paraId="248DA2FA" w14:textId="4DBF0A20">
      <w:pPr>
        <w:rPr>
          <w:sz w:val="22"/>
          <w:szCs w:val="22"/>
        </w:rPr>
      </w:pPr>
      <w:r>
        <w:rPr>
          <w:sz w:val="22"/>
          <w:szCs w:val="22"/>
        </w:rPr>
        <w:t>E</w:t>
      </w:r>
      <w:r w:rsidR="009A7628">
        <w:rPr>
          <w:sz w:val="22"/>
          <w:szCs w:val="22"/>
        </w:rPr>
        <w:t>P</w:t>
      </w:r>
      <w:r w:rsidR="00F769B9">
        <w:rPr>
          <w:sz w:val="22"/>
          <w:szCs w:val="22"/>
        </w:rPr>
        <w:t>: (</w:t>
      </w:r>
      <w:r w:rsidR="009A7628">
        <w:rPr>
          <w:sz w:val="22"/>
          <w:szCs w:val="22"/>
        </w:rPr>
        <w:t>KLe</w:t>
      </w:r>
      <w:r w:rsidR="00F769B9">
        <w:rPr>
          <w:sz w:val="22"/>
          <w:szCs w:val="22"/>
        </w:rPr>
        <w:t>)</w:t>
      </w:r>
      <w:r w:rsidR="009A7628">
        <w:rPr>
          <w:sz w:val="22"/>
          <w:szCs w:val="22"/>
        </w:rPr>
        <w:t xml:space="preserve"> </w:t>
      </w:r>
      <w:r w:rsidR="000C6990">
        <w:rPr>
          <w:sz w:val="22"/>
          <w:szCs w:val="22"/>
        </w:rPr>
        <w:t>Uuringu lähteülesanne keskendub Eesti plastjäätmetele, aga tasuks kaaluda ka Euroopa tasemel, mujalt sisse tarnitavate plastikjäätmetega</w:t>
      </w:r>
      <w:r w:rsidR="0015561C">
        <w:rPr>
          <w:sz w:val="22"/>
          <w:szCs w:val="22"/>
        </w:rPr>
        <w:t>.</w:t>
      </w:r>
    </w:p>
    <w:p w:rsidR="004E2BE9" w:rsidP="00991580" w:rsidRDefault="00BD5FFC" w14:paraId="3AA60AD4" w14:textId="41DCEED6">
      <w:pPr>
        <w:rPr>
          <w:sz w:val="22"/>
          <w:szCs w:val="22"/>
        </w:rPr>
      </w:pPr>
      <w:r>
        <w:rPr>
          <w:sz w:val="22"/>
          <w:szCs w:val="22"/>
        </w:rPr>
        <w:t>V:</w:t>
      </w:r>
      <w:r w:rsidR="00A222F4">
        <w:rPr>
          <w:sz w:val="22"/>
          <w:szCs w:val="22"/>
        </w:rPr>
        <w:t xml:space="preserve"> (</w:t>
      </w:r>
      <w:r w:rsidR="000C6990">
        <w:rPr>
          <w:sz w:val="22"/>
          <w:szCs w:val="22"/>
        </w:rPr>
        <w:t>MA)</w:t>
      </w:r>
      <w:r w:rsidR="003B415D">
        <w:rPr>
          <w:i/>
          <w:iCs/>
          <w:sz w:val="22"/>
          <w:szCs w:val="22"/>
        </w:rPr>
        <w:t xml:space="preserve"> </w:t>
      </w:r>
      <w:r w:rsidR="003B415D">
        <w:rPr>
          <w:sz w:val="22"/>
          <w:szCs w:val="22"/>
        </w:rPr>
        <w:t>Arutame Riigikantseleiga läbi. Euroopas on ühtne turg ja teoorias ei ole vahet, kus jääde pärineb. Samas fookus on Eesti turuolukord ja Eesti jäätmereform.</w:t>
      </w:r>
    </w:p>
    <w:p w:rsidR="00991580" w:rsidRDefault="00991580" w14:paraId="315CACFD" w14:textId="77777777">
      <w:pPr>
        <w:rPr>
          <w:sz w:val="22"/>
          <w:szCs w:val="22"/>
        </w:rPr>
      </w:pPr>
    </w:p>
    <w:p w:rsidR="0042675B" w:rsidRDefault="00E808CF" w14:paraId="5C63A41D" w14:textId="0CC9B620">
      <w:pPr>
        <w:rPr>
          <w:sz w:val="22"/>
          <w:szCs w:val="22"/>
        </w:rPr>
      </w:pPr>
      <w:r>
        <w:rPr>
          <w:sz w:val="22"/>
          <w:szCs w:val="22"/>
        </w:rPr>
        <w:t>EP</w:t>
      </w:r>
      <w:r w:rsidR="0042675B">
        <w:rPr>
          <w:sz w:val="22"/>
          <w:szCs w:val="22"/>
        </w:rPr>
        <w:t>: (</w:t>
      </w:r>
      <w:r>
        <w:rPr>
          <w:sz w:val="22"/>
          <w:szCs w:val="22"/>
        </w:rPr>
        <w:t>KLe</w:t>
      </w:r>
      <w:r w:rsidR="0042675B">
        <w:rPr>
          <w:sz w:val="22"/>
          <w:szCs w:val="22"/>
        </w:rPr>
        <w:t>)</w:t>
      </w:r>
      <w:r w:rsidR="007C3BC5">
        <w:rPr>
          <w:sz w:val="22"/>
          <w:szCs w:val="22"/>
        </w:rPr>
        <w:t xml:space="preserve"> </w:t>
      </w:r>
      <w:r w:rsidR="008207EC">
        <w:rPr>
          <w:sz w:val="22"/>
          <w:szCs w:val="22"/>
        </w:rPr>
        <w:t>Tuua siss</w:t>
      </w:r>
      <w:r w:rsidR="00C25E3C">
        <w:rPr>
          <w:sz w:val="22"/>
          <w:szCs w:val="22"/>
        </w:rPr>
        <w:t>e ka mitme plasti segud, st lisandid, mis aitavad plastjäätmeid sideainega paremini ühildada</w:t>
      </w:r>
      <w:r w:rsidR="00F20F4B">
        <w:rPr>
          <w:sz w:val="22"/>
          <w:szCs w:val="22"/>
        </w:rPr>
        <w:t xml:space="preserve">. </w:t>
      </w:r>
    </w:p>
    <w:p w:rsidR="00B44395" w:rsidP="00991580" w:rsidRDefault="00B44395" w14:paraId="1E1F695B" w14:textId="51540BD7">
      <w:pPr>
        <w:rPr>
          <w:sz w:val="22"/>
          <w:szCs w:val="22"/>
        </w:rPr>
      </w:pPr>
      <w:r>
        <w:rPr>
          <w:sz w:val="22"/>
          <w:szCs w:val="22"/>
        </w:rPr>
        <w:t>V: (KK)</w:t>
      </w:r>
      <w:r w:rsidR="00D704B6">
        <w:rPr>
          <w:sz w:val="22"/>
          <w:szCs w:val="22"/>
        </w:rPr>
        <w:t xml:space="preserve"> Arvestame ja täpsustame lähteülesandes sõnastust, et kombineeritud lahendused on ka aktsepteeritavad</w:t>
      </w:r>
      <w:r w:rsidR="00F20F4B">
        <w:rPr>
          <w:sz w:val="22"/>
          <w:szCs w:val="22"/>
        </w:rPr>
        <w:t>.</w:t>
      </w:r>
    </w:p>
    <w:p w:rsidR="005969FD" w:rsidRDefault="00AA3136" w14:paraId="2B1FE890" w14:textId="1D6262AE">
      <w:pPr>
        <w:rPr>
          <w:sz w:val="22"/>
          <w:szCs w:val="22"/>
        </w:rPr>
      </w:pPr>
      <w:r>
        <w:rPr>
          <w:sz w:val="22"/>
          <w:szCs w:val="22"/>
        </w:rPr>
        <w:lastRenderedPageBreak/>
        <w:t>K: (</w:t>
      </w:r>
      <w:r w:rsidR="00D704B6">
        <w:rPr>
          <w:sz w:val="22"/>
          <w:szCs w:val="22"/>
        </w:rPr>
        <w:t>KLi</w:t>
      </w:r>
      <w:r>
        <w:rPr>
          <w:sz w:val="22"/>
          <w:szCs w:val="22"/>
        </w:rPr>
        <w:t>)</w:t>
      </w:r>
      <w:r w:rsidR="00D704B6">
        <w:rPr>
          <w:sz w:val="22"/>
          <w:szCs w:val="22"/>
        </w:rPr>
        <w:t xml:space="preserve"> </w:t>
      </w:r>
      <w:r w:rsidR="000F2924">
        <w:rPr>
          <w:sz w:val="22"/>
          <w:szCs w:val="22"/>
        </w:rPr>
        <w:t xml:space="preserve">Uuringu II etapi esimese ja teise alametapi osas on risk, et kui sideaine tasemel tulemused pole homogeensed, siis teise alametapiga ei jätkata. Aga samas täna kasutusel olevad lahendused, st enamlevinud </w:t>
      </w:r>
      <w:r w:rsidR="00803DEC">
        <w:rPr>
          <w:sz w:val="22"/>
          <w:szCs w:val="22"/>
        </w:rPr>
        <w:t>meetodid on asfaldisse doseerimine.</w:t>
      </w:r>
    </w:p>
    <w:p w:rsidR="00BB5486" w:rsidP="00991580" w:rsidRDefault="005969FD" w14:paraId="16456954" w14:textId="3EFC0AC6">
      <w:pPr>
        <w:rPr>
          <w:sz w:val="22"/>
          <w:szCs w:val="22"/>
        </w:rPr>
      </w:pPr>
      <w:r>
        <w:rPr>
          <w:sz w:val="22"/>
          <w:szCs w:val="22"/>
        </w:rPr>
        <w:t>V: (</w:t>
      </w:r>
      <w:r w:rsidR="006C49BC">
        <w:rPr>
          <w:sz w:val="22"/>
          <w:szCs w:val="22"/>
        </w:rPr>
        <w:t>KK</w:t>
      </w:r>
      <w:r w:rsidR="00F65D02">
        <w:rPr>
          <w:sz w:val="22"/>
          <w:szCs w:val="22"/>
        </w:rPr>
        <w:t xml:space="preserve"> ja MA</w:t>
      </w:r>
      <w:r>
        <w:rPr>
          <w:sz w:val="22"/>
          <w:szCs w:val="22"/>
        </w:rPr>
        <w:t xml:space="preserve">) </w:t>
      </w:r>
      <w:r w:rsidR="00803DEC">
        <w:rPr>
          <w:sz w:val="22"/>
          <w:szCs w:val="22"/>
        </w:rPr>
        <w:t xml:space="preserve">Meie eesmärk on </w:t>
      </w:r>
      <w:r w:rsidR="00BA3B5D">
        <w:rPr>
          <w:sz w:val="22"/>
          <w:szCs w:val="22"/>
        </w:rPr>
        <w:t>kaalutluse koht</w:t>
      </w:r>
      <w:r w:rsidR="00865C31">
        <w:rPr>
          <w:sz w:val="22"/>
          <w:szCs w:val="22"/>
        </w:rPr>
        <w:t xml:space="preserve"> uuringu </w:t>
      </w:r>
      <w:r w:rsidR="002F40AE">
        <w:rPr>
          <w:sz w:val="22"/>
          <w:szCs w:val="22"/>
        </w:rPr>
        <w:t>käekäigu hoidmiseks</w:t>
      </w:r>
      <w:r w:rsidR="00715045">
        <w:rPr>
          <w:sz w:val="22"/>
          <w:szCs w:val="22"/>
        </w:rPr>
        <w:t>.</w:t>
      </w:r>
      <w:r w:rsidR="002F40AE">
        <w:rPr>
          <w:sz w:val="22"/>
          <w:szCs w:val="22"/>
        </w:rPr>
        <w:t xml:space="preserve"> Oluline on, et teise etapi esimese alametapi tulemuste põhjal on näha riskid</w:t>
      </w:r>
      <w:r w:rsidR="00522B38">
        <w:rPr>
          <w:sz w:val="22"/>
          <w:szCs w:val="22"/>
        </w:rPr>
        <w:t xml:space="preserve">, millega teises alametapis peaks arvestama. </w:t>
      </w:r>
      <w:r w:rsidR="00715045">
        <w:rPr>
          <w:sz w:val="22"/>
          <w:szCs w:val="22"/>
        </w:rPr>
        <w:t xml:space="preserve"> </w:t>
      </w:r>
    </w:p>
    <w:p w:rsidR="00991580" w:rsidRDefault="00991580" w14:paraId="04A718D5" w14:textId="77777777">
      <w:pPr>
        <w:rPr>
          <w:sz w:val="22"/>
          <w:szCs w:val="22"/>
        </w:rPr>
      </w:pPr>
    </w:p>
    <w:p w:rsidR="00BB5486" w:rsidRDefault="00BB5486" w14:paraId="0CE53F1F" w14:textId="69D3FD3E">
      <w:pPr>
        <w:rPr>
          <w:sz w:val="22"/>
          <w:szCs w:val="22"/>
        </w:rPr>
      </w:pPr>
      <w:r>
        <w:rPr>
          <w:sz w:val="22"/>
          <w:szCs w:val="22"/>
        </w:rPr>
        <w:t>K: (</w:t>
      </w:r>
      <w:r w:rsidR="00522B38">
        <w:rPr>
          <w:sz w:val="22"/>
          <w:szCs w:val="22"/>
        </w:rPr>
        <w:t>KLe</w:t>
      </w:r>
      <w:r>
        <w:rPr>
          <w:sz w:val="22"/>
          <w:szCs w:val="22"/>
        </w:rPr>
        <w:t>)</w:t>
      </w:r>
      <w:r w:rsidR="00522B38">
        <w:rPr>
          <w:sz w:val="22"/>
          <w:szCs w:val="22"/>
        </w:rPr>
        <w:t xml:space="preserve"> </w:t>
      </w:r>
      <w:r w:rsidR="005479B7">
        <w:rPr>
          <w:sz w:val="22"/>
          <w:szCs w:val="22"/>
        </w:rPr>
        <w:t>Kas Plastic Road OÜ on liialt huvitatud osapool. Kas Plastic Road OÜ saaks uuringu teostajana osaleda?</w:t>
      </w:r>
    </w:p>
    <w:p w:rsidR="00567A22" w:rsidP="00991580" w:rsidRDefault="00BB5486" w14:paraId="0EDB3F4D" w14:textId="1EE6D12A">
      <w:pPr>
        <w:rPr>
          <w:sz w:val="22"/>
          <w:szCs w:val="22"/>
        </w:rPr>
      </w:pPr>
      <w:r>
        <w:rPr>
          <w:sz w:val="22"/>
          <w:szCs w:val="22"/>
        </w:rPr>
        <w:t xml:space="preserve">V: </w:t>
      </w:r>
      <w:r w:rsidR="0058016F">
        <w:rPr>
          <w:sz w:val="22"/>
          <w:szCs w:val="22"/>
        </w:rPr>
        <w:t>(</w:t>
      </w:r>
      <w:r w:rsidR="005479B7">
        <w:rPr>
          <w:sz w:val="22"/>
          <w:szCs w:val="22"/>
        </w:rPr>
        <w:t>MA</w:t>
      </w:r>
      <w:r w:rsidR="007E51CE">
        <w:rPr>
          <w:sz w:val="22"/>
          <w:szCs w:val="22"/>
        </w:rPr>
        <w:t xml:space="preserve"> ja KK</w:t>
      </w:r>
      <w:r>
        <w:rPr>
          <w:sz w:val="22"/>
          <w:szCs w:val="22"/>
        </w:rPr>
        <w:t xml:space="preserve">) </w:t>
      </w:r>
      <w:r w:rsidR="005479B7">
        <w:rPr>
          <w:sz w:val="22"/>
          <w:szCs w:val="22"/>
        </w:rPr>
        <w:t>Te esindate ühte toodet</w:t>
      </w:r>
      <w:r w:rsidR="00D06DB7">
        <w:rPr>
          <w:sz w:val="22"/>
          <w:szCs w:val="22"/>
        </w:rPr>
        <w:t xml:space="preserve"> ja uuringu eesmärk ei ole ühte varasemalt kasutatud toodet veel täiendavalt süvitsi uurida</w:t>
      </w:r>
      <w:r w:rsidR="00A46BFF">
        <w:rPr>
          <w:sz w:val="22"/>
          <w:szCs w:val="22"/>
        </w:rPr>
        <w:t>.</w:t>
      </w:r>
      <w:r w:rsidR="00D06DB7">
        <w:rPr>
          <w:sz w:val="22"/>
          <w:szCs w:val="22"/>
        </w:rPr>
        <w:t xml:space="preserve"> Uuringu väljund on ärilise huvi teke.</w:t>
      </w:r>
      <w:r w:rsidR="00FE6102">
        <w:rPr>
          <w:sz w:val="22"/>
          <w:szCs w:val="22"/>
        </w:rPr>
        <w:t xml:space="preserve"> </w:t>
      </w:r>
      <w:r w:rsidR="007E51CE">
        <w:rPr>
          <w:sz w:val="22"/>
          <w:szCs w:val="22"/>
        </w:rPr>
        <w:t xml:space="preserve">Plastic Road OÜ </w:t>
      </w:r>
      <w:r w:rsidR="00753005">
        <w:rPr>
          <w:sz w:val="22"/>
          <w:szCs w:val="22"/>
        </w:rPr>
        <w:t>oleks hea variant uuringu tööstuspartneriks katsetootmise ja -paigaldamise poole pealt.</w:t>
      </w:r>
    </w:p>
    <w:p w:rsidR="00991580" w:rsidP="00A46BFF" w:rsidRDefault="00991580" w14:paraId="2B575A15" w14:textId="77777777">
      <w:pPr>
        <w:rPr>
          <w:sz w:val="22"/>
          <w:szCs w:val="22"/>
        </w:rPr>
      </w:pPr>
    </w:p>
    <w:p w:rsidR="003A0898" w:rsidP="00A46BFF" w:rsidRDefault="003A0898" w14:paraId="50A5E1F9" w14:textId="05C3681F">
      <w:pPr>
        <w:rPr>
          <w:sz w:val="22"/>
          <w:szCs w:val="22"/>
        </w:rPr>
      </w:pPr>
      <w:r w:rsidRPr="008FFA5E" w:rsidR="003A0898">
        <w:rPr>
          <w:sz w:val="22"/>
          <w:szCs w:val="22"/>
        </w:rPr>
        <w:t>K: (</w:t>
      </w:r>
      <w:r w:rsidRPr="008FFA5E" w:rsidR="006A5C88">
        <w:rPr>
          <w:sz w:val="22"/>
          <w:szCs w:val="22"/>
        </w:rPr>
        <w:t>KLi</w:t>
      </w:r>
      <w:r w:rsidRPr="008FFA5E" w:rsidR="00753005">
        <w:rPr>
          <w:sz w:val="22"/>
          <w:szCs w:val="22"/>
        </w:rPr>
        <w:t>)</w:t>
      </w:r>
      <w:r w:rsidRPr="008FFA5E" w:rsidR="006A5C88">
        <w:rPr>
          <w:sz w:val="22"/>
          <w:szCs w:val="22"/>
        </w:rPr>
        <w:t xml:space="preserve"> </w:t>
      </w:r>
      <w:r w:rsidRPr="008FFA5E" w:rsidR="00E9207A">
        <w:rPr>
          <w:sz w:val="22"/>
          <w:szCs w:val="22"/>
        </w:rPr>
        <w:t>Mida on mõeldud</w:t>
      </w:r>
      <w:r w:rsidRPr="008FFA5E" w:rsidR="00BB4AEC">
        <w:rPr>
          <w:sz w:val="22"/>
          <w:szCs w:val="22"/>
        </w:rPr>
        <w:t xml:space="preserve"> „võimalikku plastmaterjali eraldusmis</w:t>
      </w:r>
      <w:r w:rsidRPr="008FFA5E" w:rsidR="72ADD294">
        <w:rPr>
          <w:sz w:val="22"/>
          <w:szCs w:val="22"/>
        </w:rPr>
        <w:t>e</w:t>
      </w:r>
      <w:r w:rsidRPr="008FFA5E" w:rsidR="00BB4AEC">
        <w:rPr>
          <w:sz w:val="22"/>
          <w:szCs w:val="22"/>
        </w:rPr>
        <w:t>“ all</w:t>
      </w:r>
      <w:r w:rsidRPr="008FFA5E" w:rsidR="0066218E">
        <w:rPr>
          <w:sz w:val="22"/>
          <w:szCs w:val="22"/>
        </w:rPr>
        <w:t>?</w:t>
      </w:r>
    </w:p>
    <w:p w:rsidR="0066218E" w:rsidP="00991580" w:rsidRDefault="0066218E" w14:paraId="597E5257" w14:textId="2C4D5348">
      <w:pPr>
        <w:rPr>
          <w:sz w:val="22"/>
          <w:szCs w:val="22"/>
        </w:rPr>
      </w:pPr>
      <w:r>
        <w:rPr>
          <w:sz w:val="22"/>
          <w:szCs w:val="22"/>
        </w:rPr>
        <w:t xml:space="preserve">V: (KK) </w:t>
      </w:r>
      <w:r w:rsidR="00BB4AEC">
        <w:rPr>
          <w:sz w:val="22"/>
          <w:szCs w:val="22"/>
        </w:rPr>
        <w:t xml:space="preserve">Saame täpsustada, aga punkt puudutab konkreetselt asfalditehases tootmise käigus </w:t>
      </w:r>
      <w:r w:rsidR="0086227D">
        <w:rPr>
          <w:sz w:val="22"/>
          <w:szCs w:val="22"/>
        </w:rPr>
        <w:t>tekkivat riski plastireostuse tekkeks (õhk, ümbritsev keskkond)</w:t>
      </w:r>
      <w:r w:rsidR="00DF61F2">
        <w:rPr>
          <w:sz w:val="22"/>
          <w:szCs w:val="22"/>
        </w:rPr>
        <w:t>.</w:t>
      </w:r>
    </w:p>
    <w:p w:rsidR="00E13009" w:rsidP="00991580" w:rsidRDefault="00E13009" w14:paraId="0E8AC19B" w14:textId="77777777">
      <w:pPr>
        <w:rPr>
          <w:sz w:val="22"/>
          <w:szCs w:val="22"/>
        </w:rPr>
      </w:pPr>
    </w:p>
    <w:p w:rsidR="00DF61F2" w:rsidP="00A46BFF" w:rsidRDefault="0086227D" w14:paraId="1941C04F" w14:textId="77134EB3">
      <w:pPr>
        <w:rPr>
          <w:sz w:val="22"/>
          <w:szCs w:val="22"/>
        </w:rPr>
      </w:pPr>
      <w:r>
        <w:rPr>
          <w:sz w:val="22"/>
          <w:szCs w:val="22"/>
        </w:rPr>
        <w:t>EP</w:t>
      </w:r>
      <w:r w:rsidR="00DF61F2">
        <w:rPr>
          <w:sz w:val="22"/>
          <w:szCs w:val="22"/>
        </w:rPr>
        <w:t xml:space="preserve">: </w:t>
      </w:r>
      <w:r>
        <w:rPr>
          <w:sz w:val="22"/>
          <w:szCs w:val="22"/>
        </w:rPr>
        <w:t>(KLi</w:t>
      </w:r>
      <w:r w:rsidR="00DF61F2">
        <w:rPr>
          <w:sz w:val="22"/>
          <w:szCs w:val="22"/>
        </w:rPr>
        <w:t xml:space="preserve">) </w:t>
      </w:r>
      <w:r>
        <w:rPr>
          <w:sz w:val="22"/>
          <w:szCs w:val="22"/>
        </w:rPr>
        <w:t>Vaadake üle proovitööd võetavate proovide nimistu</w:t>
      </w:r>
      <w:r w:rsidR="004A62DF">
        <w:rPr>
          <w:sz w:val="22"/>
          <w:szCs w:val="22"/>
        </w:rPr>
        <w:t>.</w:t>
      </w:r>
      <w:r>
        <w:rPr>
          <w:sz w:val="22"/>
          <w:szCs w:val="22"/>
        </w:rPr>
        <w:t xml:space="preserve"> Hea oleks lisada sooritatavad katsed.</w:t>
      </w:r>
    </w:p>
    <w:p w:rsidR="000217F0" w:rsidP="00991580" w:rsidRDefault="004A62DF" w14:paraId="03E1E878" w14:textId="20E84224">
      <w:pPr>
        <w:rPr>
          <w:sz w:val="22"/>
          <w:szCs w:val="22"/>
        </w:rPr>
      </w:pPr>
      <w:r>
        <w:rPr>
          <w:sz w:val="22"/>
          <w:szCs w:val="22"/>
        </w:rPr>
        <w:t xml:space="preserve">V: (KK) </w:t>
      </w:r>
      <w:r w:rsidR="0086227D">
        <w:rPr>
          <w:sz w:val="22"/>
          <w:szCs w:val="22"/>
        </w:rPr>
        <w:t>Arutame üle ja vajadusel korrigeerime</w:t>
      </w:r>
      <w:r w:rsidR="000217F0">
        <w:rPr>
          <w:sz w:val="22"/>
          <w:szCs w:val="22"/>
        </w:rPr>
        <w:t>.</w:t>
      </w:r>
    </w:p>
    <w:p w:rsidR="00E13009" w:rsidP="00991580" w:rsidRDefault="00E13009" w14:paraId="27AC28FE" w14:textId="77777777">
      <w:pPr>
        <w:rPr>
          <w:sz w:val="22"/>
          <w:szCs w:val="22"/>
        </w:rPr>
      </w:pPr>
    </w:p>
    <w:p w:rsidR="0073528B" w:rsidP="0073528B" w:rsidRDefault="0073528B" w14:paraId="5CC542F3" w14:textId="02068BA6">
      <w:pPr>
        <w:rPr>
          <w:sz w:val="22"/>
          <w:szCs w:val="22"/>
        </w:rPr>
      </w:pPr>
      <w:r>
        <w:rPr>
          <w:sz w:val="22"/>
          <w:szCs w:val="22"/>
        </w:rPr>
        <w:t>K: (</w:t>
      </w:r>
      <w:r w:rsidR="008863DA">
        <w:rPr>
          <w:sz w:val="22"/>
          <w:szCs w:val="22"/>
        </w:rPr>
        <w:t>KLi)</w:t>
      </w:r>
      <w:r>
        <w:rPr>
          <w:sz w:val="22"/>
          <w:szCs w:val="22"/>
        </w:rPr>
        <w:t xml:space="preserve"> </w:t>
      </w:r>
      <w:r w:rsidR="008863DA">
        <w:rPr>
          <w:sz w:val="22"/>
          <w:szCs w:val="22"/>
        </w:rPr>
        <w:t>Kas saame õigesti aru, et katselõigu objekt ei ole veel paigas</w:t>
      </w:r>
      <w:r w:rsidR="00757634">
        <w:rPr>
          <w:sz w:val="22"/>
          <w:szCs w:val="22"/>
        </w:rPr>
        <w:t>?</w:t>
      </w:r>
      <w:r w:rsidR="00F84A94">
        <w:rPr>
          <w:sz w:val="22"/>
          <w:szCs w:val="22"/>
        </w:rPr>
        <w:t xml:space="preserve"> Kas pakkuja peab arvestama, et ta on osa katselõigu töödest?</w:t>
      </w:r>
    </w:p>
    <w:p w:rsidR="00757634" w:rsidP="00991580" w:rsidRDefault="00757634" w14:paraId="475D15C5" w14:textId="56CCEE84">
      <w:pPr>
        <w:rPr>
          <w:sz w:val="22"/>
          <w:szCs w:val="22"/>
        </w:rPr>
      </w:pPr>
      <w:r w:rsidRPr="008FFA5E" w:rsidR="00757634">
        <w:rPr>
          <w:sz w:val="22"/>
          <w:szCs w:val="22"/>
        </w:rPr>
        <w:t>V: (</w:t>
      </w:r>
      <w:r w:rsidRPr="008FFA5E" w:rsidR="008863DA">
        <w:rPr>
          <w:sz w:val="22"/>
          <w:szCs w:val="22"/>
        </w:rPr>
        <w:t>MA</w:t>
      </w:r>
      <w:r w:rsidRPr="008FFA5E" w:rsidR="00757634">
        <w:rPr>
          <w:sz w:val="22"/>
          <w:szCs w:val="22"/>
        </w:rPr>
        <w:t xml:space="preserve">) </w:t>
      </w:r>
      <w:r w:rsidRPr="008FFA5E" w:rsidR="008863DA">
        <w:rPr>
          <w:sz w:val="22"/>
          <w:szCs w:val="22"/>
        </w:rPr>
        <w:t>Objekt ei ole veel teada. Uuringu t</w:t>
      </w:r>
      <w:r w:rsidRPr="008FFA5E" w:rsidR="72A9CF52">
        <w:rPr>
          <w:sz w:val="22"/>
          <w:szCs w:val="22"/>
        </w:rPr>
        <w:t xml:space="preserve">eostaja aitab </w:t>
      </w:r>
      <w:r w:rsidRPr="008FFA5E" w:rsidR="008863DA">
        <w:rPr>
          <w:sz w:val="22"/>
          <w:szCs w:val="22"/>
        </w:rPr>
        <w:t xml:space="preserve"> koosta</w:t>
      </w:r>
      <w:r w:rsidRPr="008FFA5E" w:rsidR="5436E3DC">
        <w:rPr>
          <w:sz w:val="22"/>
          <w:szCs w:val="22"/>
        </w:rPr>
        <w:t>da uuringu baasil objekti</w:t>
      </w:r>
      <w:r w:rsidRPr="008FFA5E" w:rsidR="008863DA">
        <w:rPr>
          <w:sz w:val="22"/>
          <w:szCs w:val="22"/>
        </w:rPr>
        <w:t xml:space="preserve"> tehnilis</w:t>
      </w:r>
      <w:r w:rsidRPr="008FFA5E" w:rsidR="441B08AE">
        <w:rPr>
          <w:sz w:val="22"/>
          <w:szCs w:val="22"/>
        </w:rPr>
        <w:t>t</w:t>
      </w:r>
      <w:r w:rsidRPr="008FFA5E" w:rsidR="008863DA">
        <w:rPr>
          <w:sz w:val="22"/>
          <w:szCs w:val="22"/>
        </w:rPr>
        <w:t xml:space="preserve"> kirjeldus</w:t>
      </w:r>
      <w:r w:rsidRPr="008FFA5E" w:rsidR="65EABCDD">
        <w:rPr>
          <w:sz w:val="22"/>
          <w:szCs w:val="22"/>
        </w:rPr>
        <w:t>t</w:t>
      </w:r>
      <w:r w:rsidRPr="008FFA5E" w:rsidR="00E170A4">
        <w:rPr>
          <w:sz w:val="22"/>
          <w:szCs w:val="22"/>
        </w:rPr>
        <w:t>.</w:t>
      </w:r>
      <w:r w:rsidRPr="008FFA5E" w:rsidR="00F84A94">
        <w:rPr>
          <w:sz w:val="22"/>
          <w:szCs w:val="22"/>
        </w:rPr>
        <w:t xml:space="preserve"> Uuringu teostaja kaasatakse </w:t>
      </w:r>
      <w:r w:rsidRPr="008FFA5E" w:rsidR="00F933DE">
        <w:rPr>
          <w:sz w:val="22"/>
          <w:szCs w:val="22"/>
        </w:rPr>
        <w:t>katselõigu rajamisse.</w:t>
      </w:r>
    </w:p>
    <w:p w:rsidR="00E13009" w:rsidP="00991580" w:rsidRDefault="00E13009" w14:paraId="229DD89B" w14:textId="77777777">
      <w:pPr>
        <w:rPr>
          <w:sz w:val="22"/>
          <w:szCs w:val="22"/>
        </w:rPr>
      </w:pPr>
    </w:p>
    <w:p w:rsidR="004E2BE9" w:rsidP="004E2BE9" w:rsidRDefault="00E170A4" w14:paraId="2E185E7D" w14:textId="77777777">
      <w:pPr>
        <w:pBdr>
          <w:bottom w:val="single" w:color="auto" w:sz="6" w:space="1"/>
        </w:pBdr>
        <w:rPr>
          <w:sz w:val="22"/>
          <w:szCs w:val="22"/>
        </w:rPr>
      </w:pPr>
      <w:r>
        <w:rPr>
          <w:sz w:val="22"/>
          <w:szCs w:val="22"/>
        </w:rPr>
        <w:t>K: (</w:t>
      </w:r>
      <w:r w:rsidR="00F933DE">
        <w:rPr>
          <w:sz w:val="22"/>
          <w:szCs w:val="22"/>
        </w:rPr>
        <w:t>KLi</w:t>
      </w:r>
      <w:r>
        <w:rPr>
          <w:sz w:val="22"/>
          <w:szCs w:val="22"/>
        </w:rPr>
        <w:t>)</w:t>
      </w:r>
      <w:r w:rsidR="00F933DE">
        <w:rPr>
          <w:sz w:val="22"/>
          <w:szCs w:val="22"/>
        </w:rPr>
        <w:t xml:space="preserve"> Ajakava küsimus – uuringu ajakavas arvestada, et võib tekkida vaidlustusi, mis ajavad ajakava nihkesse</w:t>
      </w:r>
      <w:r w:rsidR="00214EA3">
        <w:rPr>
          <w:sz w:val="22"/>
          <w:szCs w:val="22"/>
        </w:rPr>
        <w:t>?</w:t>
      </w:r>
      <w:r w:rsidR="00E341EF">
        <w:rPr>
          <w:sz w:val="22"/>
          <w:szCs w:val="22"/>
        </w:rPr>
        <w:t xml:space="preserve"> Tasuks kaaluda kolmandas etapis töövõtjate riski maandamist, et kui kolmas etapp jookseb hilissügisesse või talve, siis </w:t>
      </w:r>
      <w:r w:rsidR="003130FA">
        <w:rPr>
          <w:sz w:val="22"/>
          <w:szCs w:val="22"/>
        </w:rPr>
        <w:t>ei nõuta proovitöö tegemist, sest tehased enam ei tööta.</w:t>
      </w:r>
    </w:p>
    <w:p w:rsidR="00AE1F4A" w:rsidP="00AE1F4A" w:rsidRDefault="00810D19" w14:paraId="30EF792A" w14:textId="77777777">
      <w:pPr>
        <w:pBdr>
          <w:bottom w:val="single" w:color="auto" w:sz="6" w:space="1"/>
        </w:pBdr>
        <w:rPr>
          <w:sz w:val="22"/>
          <w:szCs w:val="22"/>
        </w:rPr>
      </w:pPr>
      <w:r>
        <w:rPr>
          <w:sz w:val="22"/>
          <w:szCs w:val="22"/>
        </w:rPr>
        <w:t>EP: (KLe) Ettepanek oleks kuude asemel märkida lõpu</w:t>
      </w:r>
      <w:r w:rsidR="008805F9">
        <w:rPr>
          <w:sz w:val="22"/>
          <w:szCs w:val="22"/>
        </w:rPr>
        <w:t>tähtaeg (kuupäev). Siis uuringu teostaja</w:t>
      </w:r>
      <w:r w:rsidR="00F81D43">
        <w:rPr>
          <w:sz w:val="22"/>
          <w:szCs w:val="22"/>
        </w:rPr>
        <w:t xml:space="preserve"> ise vaatab, kuidas uuringu sisemisi tähtaeg nihutada</w:t>
      </w:r>
      <w:r w:rsidR="00AD030A">
        <w:rPr>
          <w:sz w:val="22"/>
          <w:szCs w:val="22"/>
        </w:rPr>
        <w:t>, et lõpptähtajaks oleksid kõik tööd tehtud.</w:t>
      </w:r>
      <w:r w:rsidR="00AD002F">
        <w:rPr>
          <w:sz w:val="22"/>
          <w:szCs w:val="22"/>
        </w:rPr>
        <w:t xml:space="preserve"> Laboratoorne osa ei võta palju aega.</w:t>
      </w:r>
    </w:p>
    <w:p w:rsidR="00991580" w:rsidP="00991580" w:rsidRDefault="00EC600A" w14:paraId="6B2DB124" w14:textId="77777777">
      <w:pPr>
        <w:pBdr>
          <w:bottom w:val="single" w:color="auto" w:sz="6" w:space="1"/>
        </w:pBdr>
        <w:rPr>
          <w:sz w:val="22"/>
          <w:szCs w:val="22"/>
        </w:rPr>
      </w:pPr>
      <w:r>
        <w:rPr>
          <w:sz w:val="22"/>
          <w:szCs w:val="22"/>
        </w:rPr>
        <w:t>EP: (KLe) Sõnastada, et tellija peab andma kooskõlastuse proovitöö teostamise perioodi/päeva osas. Teoreetiliselt peaks jõudma, aga selline lisatäpsustus aitaks riske maandada.</w:t>
      </w:r>
    </w:p>
    <w:p w:rsidR="00AC6E8E" w:rsidP="00991580" w:rsidRDefault="00214EA3" w14:paraId="50A8E1F9" w14:textId="758ADC2D">
      <w:pPr>
        <w:pBdr>
          <w:bottom w:val="single" w:color="auto" w:sz="6" w:space="1"/>
        </w:pBdr>
        <w:rPr>
          <w:sz w:val="22"/>
          <w:szCs w:val="22"/>
        </w:rPr>
      </w:pPr>
      <w:r>
        <w:rPr>
          <w:sz w:val="22"/>
          <w:szCs w:val="22"/>
        </w:rPr>
        <w:lastRenderedPageBreak/>
        <w:t>V: (</w:t>
      </w:r>
      <w:r w:rsidR="00F81D43">
        <w:rPr>
          <w:sz w:val="22"/>
          <w:szCs w:val="22"/>
        </w:rPr>
        <w:t>KK ja MA)</w:t>
      </w:r>
      <w:r>
        <w:rPr>
          <w:sz w:val="22"/>
          <w:szCs w:val="22"/>
        </w:rPr>
        <w:t xml:space="preserve"> </w:t>
      </w:r>
      <w:r w:rsidR="004D6503">
        <w:rPr>
          <w:sz w:val="22"/>
          <w:szCs w:val="22"/>
        </w:rPr>
        <w:t xml:space="preserve">Vaatame üle. </w:t>
      </w:r>
      <w:r w:rsidR="00F81D43">
        <w:rPr>
          <w:sz w:val="22"/>
          <w:szCs w:val="22"/>
        </w:rPr>
        <w:t xml:space="preserve">Meie eesmärk pole uuringu teostajat väga karmidesse raamidesse suruda, seda enam, et paljuski sõltub see hilissügise ilmastikust. </w:t>
      </w:r>
      <w:r w:rsidR="00AD002F">
        <w:rPr>
          <w:sz w:val="22"/>
          <w:szCs w:val="22"/>
        </w:rPr>
        <w:t xml:space="preserve">Laboratoorne töö vajab sisulisemat lähenemist ja võtab rohkem aega kui </w:t>
      </w:r>
      <w:r w:rsidR="00EC600A">
        <w:rPr>
          <w:sz w:val="22"/>
          <w:szCs w:val="22"/>
        </w:rPr>
        <w:t>proovitöö.</w:t>
      </w:r>
    </w:p>
    <w:p w:rsidR="00BA7B81" w:rsidP="00534175" w:rsidRDefault="00AC6E8E" w14:paraId="553C6D28" w14:textId="289A3557">
      <w:pPr>
        <w:pBdr>
          <w:bottom w:val="single" w:color="auto" w:sz="6" w:space="1"/>
        </w:pBdr>
        <w:rPr>
          <w:sz w:val="22"/>
          <w:szCs w:val="22"/>
        </w:rPr>
      </w:pPr>
      <w:r>
        <w:rPr>
          <w:sz w:val="22"/>
          <w:szCs w:val="22"/>
        </w:rPr>
        <w:t>EP</w:t>
      </w:r>
      <w:r w:rsidR="00BA7B81">
        <w:rPr>
          <w:sz w:val="22"/>
          <w:szCs w:val="22"/>
        </w:rPr>
        <w:t>: (</w:t>
      </w:r>
      <w:r>
        <w:rPr>
          <w:sz w:val="22"/>
          <w:szCs w:val="22"/>
        </w:rPr>
        <w:t>OK)</w:t>
      </w:r>
      <w:r w:rsidR="00BA7B8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Kaaluge </w:t>
      </w:r>
      <w:r w:rsidR="003B53B0">
        <w:rPr>
          <w:sz w:val="22"/>
          <w:szCs w:val="22"/>
        </w:rPr>
        <w:t>etappide hinnastamise jaotamist, et ei tekiks risk, et esimeses etapis võetakse suur summa ära ja motivatsioon edasiste etappide jätkamise osas ei ole</w:t>
      </w:r>
      <w:r w:rsidR="00991580">
        <w:rPr>
          <w:sz w:val="22"/>
          <w:szCs w:val="22"/>
        </w:rPr>
        <w:t>.</w:t>
      </w:r>
    </w:p>
    <w:p w:rsidR="00991580" w:rsidP="00534175" w:rsidRDefault="00991580" w14:paraId="0ED0ED95" w14:textId="12268164">
      <w:pPr>
        <w:pBdr>
          <w:bottom w:val="single" w:color="auto" w:sz="6" w:space="1"/>
        </w:pBdr>
        <w:rPr>
          <w:sz w:val="22"/>
          <w:szCs w:val="22"/>
        </w:rPr>
      </w:pPr>
      <w:r>
        <w:rPr>
          <w:sz w:val="22"/>
          <w:szCs w:val="22"/>
        </w:rPr>
        <w:t>V: (MA) Saame sisse viia uuringu etappide maksumuse osakaalud.</w:t>
      </w:r>
    </w:p>
    <w:p w:rsidR="0079125D" w:rsidP="00534175" w:rsidRDefault="00E13009" w14:paraId="35D45D10" w14:textId="328C6696">
      <w:pPr>
        <w:pBdr>
          <w:bottom w:val="single" w:color="auto" w:sz="6" w:space="1"/>
        </w:pBdr>
        <w:rPr>
          <w:sz w:val="22"/>
          <w:szCs w:val="22"/>
        </w:rPr>
      </w:pPr>
      <w:r>
        <w:rPr>
          <w:sz w:val="22"/>
          <w:szCs w:val="22"/>
        </w:rPr>
        <w:t>K: (KL</w:t>
      </w:r>
      <w:r w:rsidR="00640DD7">
        <w:rPr>
          <w:sz w:val="22"/>
          <w:szCs w:val="22"/>
        </w:rPr>
        <w:t>i</w:t>
      </w:r>
      <w:r w:rsidR="00FF190D">
        <w:rPr>
          <w:sz w:val="22"/>
          <w:szCs w:val="22"/>
        </w:rPr>
        <w:t xml:space="preserve">) </w:t>
      </w:r>
      <w:r>
        <w:rPr>
          <w:sz w:val="22"/>
          <w:szCs w:val="22"/>
        </w:rPr>
        <w:t>Kaaluda konkursi-meetodi rakendamist uuringu teostamiseks</w:t>
      </w:r>
      <w:r w:rsidR="006D5623">
        <w:rPr>
          <w:sz w:val="22"/>
          <w:szCs w:val="22"/>
        </w:rPr>
        <w:t>, mitte hankimist.</w:t>
      </w:r>
      <w:r w:rsidR="00FF190D">
        <w:rPr>
          <w:sz w:val="22"/>
          <w:szCs w:val="22"/>
        </w:rPr>
        <w:t xml:space="preserve"> EP: (KLe) </w:t>
      </w:r>
      <w:r w:rsidR="00F57DCD">
        <w:rPr>
          <w:sz w:val="22"/>
          <w:szCs w:val="22"/>
        </w:rPr>
        <w:t xml:space="preserve">Hankijana saate kirjeldada katsetamise mahu ja hinna, nt 10 katset. </w:t>
      </w:r>
    </w:p>
    <w:p w:rsidR="006D5623" w:rsidP="00534175" w:rsidRDefault="006D5623" w14:paraId="6C7A4DBA" w14:textId="6E54BE9C">
      <w:pPr>
        <w:pBdr>
          <w:bottom w:val="single" w:color="auto" w:sz="6" w:space="1"/>
        </w:pBdr>
        <w:rPr>
          <w:sz w:val="22"/>
          <w:szCs w:val="22"/>
        </w:rPr>
      </w:pPr>
      <w:r>
        <w:rPr>
          <w:sz w:val="22"/>
          <w:szCs w:val="22"/>
        </w:rPr>
        <w:t>V: (MA</w:t>
      </w:r>
      <w:r w:rsidR="00FF190D">
        <w:rPr>
          <w:sz w:val="22"/>
          <w:szCs w:val="22"/>
        </w:rPr>
        <w:t xml:space="preserve"> ja KK</w:t>
      </w:r>
      <w:r>
        <w:rPr>
          <w:sz w:val="22"/>
          <w:szCs w:val="22"/>
        </w:rPr>
        <w:t xml:space="preserve">) </w:t>
      </w:r>
      <w:r w:rsidR="000A623D">
        <w:rPr>
          <w:sz w:val="22"/>
          <w:szCs w:val="22"/>
        </w:rPr>
        <w:t xml:space="preserve">Tehke nädala jooksul </w:t>
      </w:r>
      <w:r w:rsidR="003529BC">
        <w:rPr>
          <w:sz w:val="22"/>
          <w:szCs w:val="22"/>
        </w:rPr>
        <w:t xml:space="preserve">konkreetsem </w:t>
      </w:r>
      <w:r w:rsidR="000A623D">
        <w:rPr>
          <w:sz w:val="22"/>
          <w:szCs w:val="22"/>
        </w:rPr>
        <w:t>ettepanek.</w:t>
      </w:r>
      <w:r w:rsidR="00E64FC2">
        <w:rPr>
          <w:sz w:val="22"/>
          <w:szCs w:val="22"/>
        </w:rPr>
        <w:t xml:space="preserve"> Võimalus hankes lahti kirjutada katsetuste hinnad ja hilisem tööde maksumus korrigeeritakse </w:t>
      </w:r>
      <w:r w:rsidR="006C25A1">
        <w:rPr>
          <w:sz w:val="22"/>
          <w:szCs w:val="22"/>
        </w:rPr>
        <w:t>vastavalt teostatud katsetele</w:t>
      </w:r>
      <w:r w:rsidR="007A3F53">
        <w:rPr>
          <w:sz w:val="22"/>
          <w:szCs w:val="22"/>
        </w:rPr>
        <w:t>, oluline on hinnapakkumuses see korrektselt välja tuua, et ei tekiks vaidlustuse võimalust</w:t>
      </w:r>
      <w:r w:rsidR="006C25A1">
        <w:rPr>
          <w:sz w:val="22"/>
          <w:szCs w:val="22"/>
        </w:rPr>
        <w:t>.</w:t>
      </w:r>
    </w:p>
    <w:p w:rsidR="00960572" w:rsidP="008FFA5E" w:rsidRDefault="00960572" w14:paraId="1C4A43C5" w14:textId="2A9C20DD">
      <w:pPr>
        <w:pBdr>
          <w:bottom w:val="single" w:color="FF000000" w:sz="6" w:space="1"/>
        </w:pBdr>
        <w:rPr>
          <w:sz w:val="22"/>
          <w:szCs w:val="22"/>
        </w:rPr>
      </w:pPr>
      <w:r w:rsidRPr="008FFA5E" w:rsidR="00960572">
        <w:rPr>
          <w:sz w:val="22"/>
          <w:szCs w:val="22"/>
        </w:rPr>
        <w:t>K: (</w:t>
      </w:r>
      <w:r w:rsidRPr="008FFA5E" w:rsidR="00960572">
        <w:rPr>
          <w:sz w:val="22"/>
          <w:szCs w:val="22"/>
        </w:rPr>
        <w:t>KLe</w:t>
      </w:r>
      <w:r w:rsidRPr="008FFA5E" w:rsidR="00960572">
        <w:rPr>
          <w:sz w:val="22"/>
          <w:szCs w:val="22"/>
        </w:rPr>
        <w:t xml:space="preserve">) </w:t>
      </w:r>
      <w:r w:rsidRPr="008FFA5E" w:rsidR="0044768C">
        <w:rPr>
          <w:sz w:val="22"/>
          <w:szCs w:val="22"/>
        </w:rPr>
        <w:t>Kuidas käib meeskonna liikmete kinnitamine ja pädevuse hindamine</w:t>
      </w:r>
      <w:r w:rsidRPr="008FFA5E" w:rsidR="6F5E26B5">
        <w:rPr>
          <w:sz w:val="22"/>
          <w:szCs w:val="22"/>
        </w:rPr>
        <w:t>?</w:t>
      </w:r>
      <w:r w:rsidRPr="008FFA5E" w:rsidR="00960572">
        <w:rPr>
          <w:sz w:val="22"/>
          <w:szCs w:val="22"/>
        </w:rPr>
        <w:t xml:space="preserve"> </w:t>
      </w:r>
    </w:p>
    <w:p w:rsidR="00DD445B" w:rsidP="00534175" w:rsidRDefault="00DD445B" w14:paraId="71586866" w14:textId="4A1E77FD">
      <w:pPr>
        <w:pBdr>
          <w:bottom w:val="single" w:color="auto" w:sz="6" w:space="1"/>
        </w:pBdr>
        <w:rPr>
          <w:sz w:val="22"/>
          <w:szCs w:val="22"/>
        </w:rPr>
      </w:pPr>
      <w:r>
        <w:rPr>
          <w:sz w:val="22"/>
          <w:szCs w:val="22"/>
        </w:rPr>
        <w:t>V: (AK) Me ei hinda hanke jooksul vaid võtmeisikud tuleb kooskõlastada</w:t>
      </w:r>
      <w:r w:rsidR="00E82232">
        <w:rPr>
          <w:sz w:val="22"/>
          <w:szCs w:val="22"/>
        </w:rPr>
        <w:t>.</w:t>
      </w:r>
      <w:r w:rsidR="00650369">
        <w:rPr>
          <w:sz w:val="22"/>
          <w:szCs w:val="22"/>
        </w:rPr>
        <w:t xml:space="preserve"> Võtmeisikud peavad vastama nõuetele.</w:t>
      </w:r>
    </w:p>
    <w:p w:rsidR="00991580" w:rsidP="00534175" w:rsidRDefault="00991580" w14:paraId="050B1091" w14:textId="4E9F901D">
      <w:pPr>
        <w:pBdr>
          <w:bottom w:val="single" w:color="auto" w:sz="6" w:space="1"/>
        </w:pBdr>
        <w:rPr>
          <w:sz w:val="22"/>
          <w:szCs w:val="22"/>
        </w:rPr>
      </w:pPr>
      <w:r>
        <w:rPr>
          <w:sz w:val="22"/>
          <w:szCs w:val="22"/>
        </w:rPr>
        <w:t>Protokollis: Karli Kontson</w:t>
      </w:r>
    </w:p>
    <w:sectPr w:rsidR="0099158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F"/>
    <w:rsid w:val="000217F0"/>
    <w:rsid w:val="00023987"/>
    <w:rsid w:val="00037DEA"/>
    <w:rsid w:val="000459D5"/>
    <w:rsid w:val="00046A18"/>
    <w:rsid w:val="000516F0"/>
    <w:rsid w:val="00060F4F"/>
    <w:rsid w:val="000679F3"/>
    <w:rsid w:val="000719F1"/>
    <w:rsid w:val="00075232"/>
    <w:rsid w:val="000932F3"/>
    <w:rsid w:val="00095A49"/>
    <w:rsid w:val="00097190"/>
    <w:rsid w:val="000A623D"/>
    <w:rsid w:val="000C10FE"/>
    <w:rsid w:val="000C6990"/>
    <w:rsid w:val="000E5CB2"/>
    <w:rsid w:val="000F2924"/>
    <w:rsid w:val="000F31A5"/>
    <w:rsid w:val="0010542F"/>
    <w:rsid w:val="00144672"/>
    <w:rsid w:val="00146D02"/>
    <w:rsid w:val="00154925"/>
    <w:rsid w:val="0015561C"/>
    <w:rsid w:val="00185087"/>
    <w:rsid w:val="001B6AD7"/>
    <w:rsid w:val="001C1B5C"/>
    <w:rsid w:val="001C5BB9"/>
    <w:rsid w:val="001D2C80"/>
    <w:rsid w:val="002070D3"/>
    <w:rsid w:val="00214EA3"/>
    <w:rsid w:val="00244735"/>
    <w:rsid w:val="0024696E"/>
    <w:rsid w:val="00247FC2"/>
    <w:rsid w:val="00270778"/>
    <w:rsid w:val="00272C3F"/>
    <w:rsid w:val="0029690C"/>
    <w:rsid w:val="002C0F2A"/>
    <w:rsid w:val="002C207B"/>
    <w:rsid w:val="002C4E17"/>
    <w:rsid w:val="002F24EF"/>
    <w:rsid w:val="002F2DE8"/>
    <w:rsid w:val="002F30B4"/>
    <w:rsid w:val="002F40AE"/>
    <w:rsid w:val="00303063"/>
    <w:rsid w:val="003130FA"/>
    <w:rsid w:val="003207E5"/>
    <w:rsid w:val="00322596"/>
    <w:rsid w:val="00334464"/>
    <w:rsid w:val="003529BC"/>
    <w:rsid w:val="00353F19"/>
    <w:rsid w:val="00364FB2"/>
    <w:rsid w:val="00366DF7"/>
    <w:rsid w:val="0037288D"/>
    <w:rsid w:val="00386B12"/>
    <w:rsid w:val="00397A01"/>
    <w:rsid w:val="003A0898"/>
    <w:rsid w:val="003B415D"/>
    <w:rsid w:val="003B53B0"/>
    <w:rsid w:val="003D5414"/>
    <w:rsid w:val="003D6D30"/>
    <w:rsid w:val="00413A2B"/>
    <w:rsid w:val="0042568E"/>
    <w:rsid w:val="004261A1"/>
    <w:rsid w:val="0042640D"/>
    <w:rsid w:val="0042675B"/>
    <w:rsid w:val="004314AE"/>
    <w:rsid w:val="0044768C"/>
    <w:rsid w:val="00450CE9"/>
    <w:rsid w:val="00453C00"/>
    <w:rsid w:val="00455540"/>
    <w:rsid w:val="004603BF"/>
    <w:rsid w:val="00467679"/>
    <w:rsid w:val="00481F07"/>
    <w:rsid w:val="004874EF"/>
    <w:rsid w:val="004A0B73"/>
    <w:rsid w:val="004A62DF"/>
    <w:rsid w:val="004A7EF6"/>
    <w:rsid w:val="004C0A64"/>
    <w:rsid w:val="004C1458"/>
    <w:rsid w:val="004D37E4"/>
    <w:rsid w:val="004D6503"/>
    <w:rsid w:val="004E01E6"/>
    <w:rsid w:val="004E2BE9"/>
    <w:rsid w:val="004F1FAF"/>
    <w:rsid w:val="004F2413"/>
    <w:rsid w:val="00511240"/>
    <w:rsid w:val="005130C6"/>
    <w:rsid w:val="00522B38"/>
    <w:rsid w:val="00523C56"/>
    <w:rsid w:val="0052411C"/>
    <w:rsid w:val="00534175"/>
    <w:rsid w:val="005479B7"/>
    <w:rsid w:val="00566333"/>
    <w:rsid w:val="00567A22"/>
    <w:rsid w:val="0058016F"/>
    <w:rsid w:val="00591B53"/>
    <w:rsid w:val="005969FD"/>
    <w:rsid w:val="005A1D12"/>
    <w:rsid w:val="005B38D0"/>
    <w:rsid w:val="005E1545"/>
    <w:rsid w:val="005E1616"/>
    <w:rsid w:val="005E3EAF"/>
    <w:rsid w:val="005F149F"/>
    <w:rsid w:val="005F2003"/>
    <w:rsid w:val="005F7B44"/>
    <w:rsid w:val="00610379"/>
    <w:rsid w:val="0061049B"/>
    <w:rsid w:val="0061757B"/>
    <w:rsid w:val="00626492"/>
    <w:rsid w:val="00640DD7"/>
    <w:rsid w:val="006437C7"/>
    <w:rsid w:val="00650369"/>
    <w:rsid w:val="00656776"/>
    <w:rsid w:val="00657DFB"/>
    <w:rsid w:val="0066218E"/>
    <w:rsid w:val="006739F4"/>
    <w:rsid w:val="00685AAF"/>
    <w:rsid w:val="00686501"/>
    <w:rsid w:val="006909C6"/>
    <w:rsid w:val="006A5C88"/>
    <w:rsid w:val="006C25A1"/>
    <w:rsid w:val="006C3159"/>
    <w:rsid w:val="006C3A9F"/>
    <w:rsid w:val="006C49BC"/>
    <w:rsid w:val="006D5623"/>
    <w:rsid w:val="006E0DD6"/>
    <w:rsid w:val="006E2C04"/>
    <w:rsid w:val="00704935"/>
    <w:rsid w:val="00715045"/>
    <w:rsid w:val="00720682"/>
    <w:rsid w:val="00732256"/>
    <w:rsid w:val="0073528B"/>
    <w:rsid w:val="007445BD"/>
    <w:rsid w:val="00746479"/>
    <w:rsid w:val="00753005"/>
    <w:rsid w:val="0075346F"/>
    <w:rsid w:val="00757634"/>
    <w:rsid w:val="00772BBE"/>
    <w:rsid w:val="0079125D"/>
    <w:rsid w:val="00794AA0"/>
    <w:rsid w:val="007A3F53"/>
    <w:rsid w:val="007C3BC5"/>
    <w:rsid w:val="007D4268"/>
    <w:rsid w:val="007E3A19"/>
    <w:rsid w:val="007E51CE"/>
    <w:rsid w:val="00803DEC"/>
    <w:rsid w:val="00810D19"/>
    <w:rsid w:val="008207EC"/>
    <w:rsid w:val="00821D26"/>
    <w:rsid w:val="00831AF7"/>
    <w:rsid w:val="008505E4"/>
    <w:rsid w:val="0086227D"/>
    <w:rsid w:val="00863F99"/>
    <w:rsid w:val="00865C31"/>
    <w:rsid w:val="008763A6"/>
    <w:rsid w:val="00876A6F"/>
    <w:rsid w:val="008805F9"/>
    <w:rsid w:val="008863DA"/>
    <w:rsid w:val="00895BDD"/>
    <w:rsid w:val="008A5852"/>
    <w:rsid w:val="008A63E5"/>
    <w:rsid w:val="008B2A3B"/>
    <w:rsid w:val="008B6DBA"/>
    <w:rsid w:val="008C1325"/>
    <w:rsid w:val="008E03B0"/>
    <w:rsid w:val="008E1450"/>
    <w:rsid w:val="008FFA5E"/>
    <w:rsid w:val="00903513"/>
    <w:rsid w:val="00916733"/>
    <w:rsid w:val="009168F1"/>
    <w:rsid w:val="00940CBA"/>
    <w:rsid w:val="00952645"/>
    <w:rsid w:val="009532D4"/>
    <w:rsid w:val="00960572"/>
    <w:rsid w:val="00964D48"/>
    <w:rsid w:val="0096684F"/>
    <w:rsid w:val="009815F5"/>
    <w:rsid w:val="00984154"/>
    <w:rsid w:val="00991580"/>
    <w:rsid w:val="009A15F8"/>
    <w:rsid w:val="009A7628"/>
    <w:rsid w:val="009D7741"/>
    <w:rsid w:val="00A12B9C"/>
    <w:rsid w:val="00A222F4"/>
    <w:rsid w:val="00A229F9"/>
    <w:rsid w:val="00A46BFF"/>
    <w:rsid w:val="00A62907"/>
    <w:rsid w:val="00A62BE2"/>
    <w:rsid w:val="00A8755F"/>
    <w:rsid w:val="00A926B3"/>
    <w:rsid w:val="00AA1936"/>
    <w:rsid w:val="00AA3136"/>
    <w:rsid w:val="00AC4870"/>
    <w:rsid w:val="00AC6E8E"/>
    <w:rsid w:val="00AD002F"/>
    <w:rsid w:val="00AD030A"/>
    <w:rsid w:val="00AD44A9"/>
    <w:rsid w:val="00AE0334"/>
    <w:rsid w:val="00AE1F4A"/>
    <w:rsid w:val="00B01742"/>
    <w:rsid w:val="00B44395"/>
    <w:rsid w:val="00B50EB1"/>
    <w:rsid w:val="00B57661"/>
    <w:rsid w:val="00B9648A"/>
    <w:rsid w:val="00BA3B5D"/>
    <w:rsid w:val="00BA5828"/>
    <w:rsid w:val="00BA7B81"/>
    <w:rsid w:val="00BB4AEC"/>
    <w:rsid w:val="00BB5486"/>
    <w:rsid w:val="00BD1B4F"/>
    <w:rsid w:val="00BD5FFC"/>
    <w:rsid w:val="00BE3046"/>
    <w:rsid w:val="00C05909"/>
    <w:rsid w:val="00C11932"/>
    <w:rsid w:val="00C1306B"/>
    <w:rsid w:val="00C205DD"/>
    <w:rsid w:val="00C25E3C"/>
    <w:rsid w:val="00C3069A"/>
    <w:rsid w:val="00C36575"/>
    <w:rsid w:val="00C420D2"/>
    <w:rsid w:val="00C520D9"/>
    <w:rsid w:val="00C52756"/>
    <w:rsid w:val="00C64AE6"/>
    <w:rsid w:val="00C85E53"/>
    <w:rsid w:val="00C918F1"/>
    <w:rsid w:val="00CA319E"/>
    <w:rsid w:val="00CA6F39"/>
    <w:rsid w:val="00CC2D09"/>
    <w:rsid w:val="00CE0DD6"/>
    <w:rsid w:val="00CE1B7B"/>
    <w:rsid w:val="00CE4EDA"/>
    <w:rsid w:val="00CF1267"/>
    <w:rsid w:val="00D06DB7"/>
    <w:rsid w:val="00D1209F"/>
    <w:rsid w:val="00D142B0"/>
    <w:rsid w:val="00D24611"/>
    <w:rsid w:val="00D62C9E"/>
    <w:rsid w:val="00D704B6"/>
    <w:rsid w:val="00D8046B"/>
    <w:rsid w:val="00D866D1"/>
    <w:rsid w:val="00D9645E"/>
    <w:rsid w:val="00DA2B5A"/>
    <w:rsid w:val="00DD445B"/>
    <w:rsid w:val="00DF61F2"/>
    <w:rsid w:val="00E13009"/>
    <w:rsid w:val="00E170A4"/>
    <w:rsid w:val="00E262F2"/>
    <w:rsid w:val="00E31855"/>
    <w:rsid w:val="00E32A0D"/>
    <w:rsid w:val="00E341EF"/>
    <w:rsid w:val="00E407CC"/>
    <w:rsid w:val="00E52670"/>
    <w:rsid w:val="00E55087"/>
    <w:rsid w:val="00E602CE"/>
    <w:rsid w:val="00E64FC2"/>
    <w:rsid w:val="00E77F4C"/>
    <w:rsid w:val="00E808CF"/>
    <w:rsid w:val="00E82232"/>
    <w:rsid w:val="00E874D0"/>
    <w:rsid w:val="00E9207A"/>
    <w:rsid w:val="00E92A6A"/>
    <w:rsid w:val="00E92BB6"/>
    <w:rsid w:val="00EB4A88"/>
    <w:rsid w:val="00EC600A"/>
    <w:rsid w:val="00EE16B3"/>
    <w:rsid w:val="00EF19E0"/>
    <w:rsid w:val="00F20F4B"/>
    <w:rsid w:val="00F217E5"/>
    <w:rsid w:val="00F2282C"/>
    <w:rsid w:val="00F373FC"/>
    <w:rsid w:val="00F401DC"/>
    <w:rsid w:val="00F50C98"/>
    <w:rsid w:val="00F50CD9"/>
    <w:rsid w:val="00F55132"/>
    <w:rsid w:val="00F57DCD"/>
    <w:rsid w:val="00F6098C"/>
    <w:rsid w:val="00F65D02"/>
    <w:rsid w:val="00F70453"/>
    <w:rsid w:val="00F769B9"/>
    <w:rsid w:val="00F81D43"/>
    <w:rsid w:val="00F83471"/>
    <w:rsid w:val="00F838E3"/>
    <w:rsid w:val="00F83F6E"/>
    <w:rsid w:val="00F84A94"/>
    <w:rsid w:val="00F933DE"/>
    <w:rsid w:val="00F9697F"/>
    <w:rsid w:val="00FB47BC"/>
    <w:rsid w:val="00FB488E"/>
    <w:rsid w:val="00FC0DD2"/>
    <w:rsid w:val="00FC26CF"/>
    <w:rsid w:val="00FC6E2C"/>
    <w:rsid w:val="00FE6102"/>
    <w:rsid w:val="00FF0008"/>
    <w:rsid w:val="00FF190D"/>
    <w:rsid w:val="00FF57D7"/>
    <w:rsid w:val="441B08AE"/>
    <w:rsid w:val="5436E3DC"/>
    <w:rsid w:val="5E182FFC"/>
    <w:rsid w:val="65EABCDD"/>
    <w:rsid w:val="6F5E26B5"/>
    <w:rsid w:val="72A9CF52"/>
    <w:rsid w:val="72ADD294"/>
    <w:rsid w:val="73E02A4B"/>
    <w:rsid w:val="7808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5B3F"/>
  <w15:chartTrackingRefBased/>
  <w15:docId w15:val="{BEDC2725-3F28-4EBA-875A-9D84713C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laad" w:default="1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060F4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060F4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060F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060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060F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060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060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060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060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Liguvaikefont" w:default="1">
    <w:name w:val="Default Paragraph Font"/>
    <w:uiPriority w:val="1"/>
    <w:semiHidden/>
    <w:unhideWhenUsed/>
  </w:style>
  <w:style w:type="table" w:styleId="Normaal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oendita" w:default="1">
    <w:name w:val="No List"/>
    <w:uiPriority w:val="99"/>
    <w:semiHidden/>
    <w:unhideWhenUsed/>
  </w:style>
  <w:style w:type="character" w:styleId="Pealkiri1Mrk" w:customStyle="1">
    <w:name w:val="Pealkiri 1 Märk"/>
    <w:basedOn w:val="Liguvaikefont"/>
    <w:link w:val="Pealkiri1"/>
    <w:uiPriority w:val="9"/>
    <w:rsid w:val="00060F4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Pealkiri2Mrk" w:customStyle="1">
    <w:name w:val="Pealkiri 2 Märk"/>
    <w:basedOn w:val="Liguvaikefont"/>
    <w:link w:val="Pealkiri2"/>
    <w:uiPriority w:val="9"/>
    <w:rsid w:val="00060F4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Pealkiri3Mrk" w:customStyle="1">
    <w:name w:val="Pealkiri 3 Märk"/>
    <w:basedOn w:val="Liguvaikefont"/>
    <w:link w:val="Pealkiri3"/>
    <w:uiPriority w:val="9"/>
    <w:rsid w:val="00060F4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Pealkiri4Mrk" w:customStyle="1">
    <w:name w:val="Pealkiri 4 Märk"/>
    <w:basedOn w:val="Liguvaikefont"/>
    <w:link w:val="Pealkiri4"/>
    <w:uiPriority w:val="9"/>
    <w:rsid w:val="00060F4F"/>
    <w:rPr>
      <w:rFonts w:eastAsiaTheme="majorEastAsia" w:cstheme="majorBidi"/>
      <w:i/>
      <w:iCs/>
      <w:color w:val="0F4761" w:themeColor="accent1" w:themeShade="BF"/>
    </w:rPr>
  </w:style>
  <w:style w:type="character" w:styleId="Pealkiri5Mrk" w:customStyle="1">
    <w:name w:val="Pealkiri 5 Märk"/>
    <w:basedOn w:val="Liguvaikefont"/>
    <w:link w:val="Pealkiri5"/>
    <w:uiPriority w:val="9"/>
    <w:semiHidden/>
    <w:rsid w:val="00060F4F"/>
    <w:rPr>
      <w:rFonts w:eastAsiaTheme="majorEastAsia" w:cstheme="majorBidi"/>
      <w:color w:val="0F4761" w:themeColor="accent1" w:themeShade="BF"/>
    </w:rPr>
  </w:style>
  <w:style w:type="character" w:styleId="Pealkiri6Mrk" w:customStyle="1">
    <w:name w:val="Pealkiri 6 Märk"/>
    <w:basedOn w:val="Liguvaikefont"/>
    <w:link w:val="Pealkiri6"/>
    <w:uiPriority w:val="9"/>
    <w:semiHidden/>
    <w:rsid w:val="00060F4F"/>
    <w:rPr>
      <w:rFonts w:eastAsiaTheme="majorEastAsia" w:cstheme="majorBidi"/>
      <w:i/>
      <w:iCs/>
      <w:color w:val="595959" w:themeColor="text1" w:themeTint="A6"/>
    </w:rPr>
  </w:style>
  <w:style w:type="character" w:styleId="Pealkiri7Mrk" w:customStyle="1">
    <w:name w:val="Pealkiri 7 Märk"/>
    <w:basedOn w:val="Liguvaikefont"/>
    <w:link w:val="Pealkiri7"/>
    <w:uiPriority w:val="9"/>
    <w:semiHidden/>
    <w:rsid w:val="00060F4F"/>
    <w:rPr>
      <w:rFonts w:eastAsiaTheme="majorEastAsia" w:cstheme="majorBidi"/>
      <w:color w:val="595959" w:themeColor="text1" w:themeTint="A6"/>
    </w:rPr>
  </w:style>
  <w:style w:type="character" w:styleId="Pealkiri8Mrk" w:customStyle="1">
    <w:name w:val="Pealkiri 8 Märk"/>
    <w:basedOn w:val="Liguvaikefont"/>
    <w:link w:val="Pealkiri8"/>
    <w:uiPriority w:val="9"/>
    <w:semiHidden/>
    <w:rsid w:val="00060F4F"/>
    <w:rPr>
      <w:rFonts w:eastAsiaTheme="majorEastAsia" w:cstheme="majorBidi"/>
      <w:i/>
      <w:iCs/>
      <w:color w:val="272727" w:themeColor="text1" w:themeTint="D8"/>
    </w:rPr>
  </w:style>
  <w:style w:type="character" w:styleId="Pealkiri9Mrk" w:customStyle="1">
    <w:name w:val="Pealkiri 9 Märk"/>
    <w:basedOn w:val="Liguvaikefont"/>
    <w:link w:val="Pealkiri9"/>
    <w:uiPriority w:val="9"/>
    <w:semiHidden/>
    <w:rsid w:val="00060F4F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060F4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PealkiriMrk" w:customStyle="1">
    <w:name w:val="Pealkiri Märk"/>
    <w:basedOn w:val="Liguvaikefont"/>
    <w:link w:val="Pealkiri"/>
    <w:uiPriority w:val="10"/>
    <w:rsid w:val="00060F4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060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pealkiriMrk" w:customStyle="1">
    <w:name w:val="Alapealkiri Märk"/>
    <w:basedOn w:val="Liguvaikefont"/>
    <w:link w:val="Alapealkiri"/>
    <w:uiPriority w:val="11"/>
    <w:rsid w:val="00060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060F4F"/>
    <w:pPr>
      <w:spacing w:before="160"/>
      <w:jc w:val="center"/>
    </w:pPr>
    <w:rPr>
      <w:i/>
      <w:iCs/>
      <w:color w:val="404040" w:themeColor="text1" w:themeTint="BF"/>
    </w:rPr>
  </w:style>
  <w:style w:type="character" w:styleId="TsitaatMrk" w:customStyle="1">
    <w:name w:val="Tsitaat Märk"/>
    <w:basedOn w:val="Liguvaikefont"/>
    <w:link w:val="Tsitaat"/>
    <w:uiPriority w:val="29"/>
    <w:rsid w:val="00060F4F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060F4F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060F4F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060F4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elgeltmrgatavtsitaatMrk" w:customStyle="1">
    <w:name w:val="Selgelt märgatav tsitaat Märk"/>
    <w:basedOn w:val="Liguvaikefont"/>
    <w:link w:val="Selgeltmrgatavtsitaat"/>
    <w:uiPriority w:val="30"/>
    <w:rsid w:val="00060F4F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060F4F"/>
    <w:rPr>
      <w:b/>
      <w:bCs/>
      <w:smallCaps/>
      <w:color w:val="0F4761" w:themeColor="accent1" w:themeShade="BF"/>
      <w:spacing w:val="5"/>
    </w:rPr>
  </w:style>
  <w:style w:type="table" w:styleId="Kontuurtabel">
    <w:name w:val="Table Grid"/>
    <w:basedOn w:val="Normaaltabel"/>
    <w:uiPriority w:val="39"/>
    <w:rsid w:val="00060F4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ahedeta">
    <w:name w:val="No Spacing"/>
    <w:uiPriority w:val="1"/>
    <w:qFormat/>
    <w:rsid w:val="002070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33F7E57773F4EB875EE3FF78DFBED" ma:contentTypeVersion="16" ma:contentTypeDescription="Create a new document." ma:contentTypeScope="" ma:versionID="6133e23ec59f8f9788a13144c255de37">
  <xsd:schema xmlns:xsd="http://www.w3.org/2001/XMLSchema" xmlns:xs="http://www.w3.org/2001/XMLSchema" xmlns:p="http://schemas.microsoft.com/office/2006/metadata/properties" xmlns:ns2="f68a708d-4a20-49be-9a53-085ce560c76e" xmlns:ns3="aeac0390-3b1f-46a9-8982-e79248bb74ff" targetNamespace="http://schemas.microsoft.com/office/2006/metadata/properties" ma:root="true" ma:fieldsID="dc69b4e52705880936ea6498a5a6a5b8" ns2:_="" ns3:_="">
    <xsd:import namespace="f68a708d-4a20-49be-9a53-085ce560c76e"/>
    <xsd:import namespace="aeac0390-3b1f-46a9-8982-e79248bb7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a708d-4a20-49be-9a53-085ce560c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c0390-3b1f-46a9-8982-e79248bb7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a82aabc-a857-4c93-881a-dfa9c6694a64}" ma:internalName="TaxCatchAll" ma:showField="CatchAllData" ma:web="aeac0390-3b1f-46a9-8982-e79248bb7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ac0390-3b1f-46a9-8982-e79248bb74ff" xsi:nil="true"/>
    <lcf76f155ced4ddcb4097134ff3c332f xmlns="f68a708d-4a20-49be-9a53-085ce560c76e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91ECC-B2A9-42B4-B868-9E01D47E5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8a708d-4a20-49be-9a53-085ce560c76e"/>
    <ds:schemaRef ds:uri="aeac0390-3b1f-46a9-8982-e79248bb7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6EC263-5C35-4313-AC2D-E22C33A59A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B3AE19-A49D-4747-AFBD-A9FBDF43A986}">
  <ds:schemaRefs>
    <ds:schemaRef ds:uri="http://schemas.microsoft.com/office/2006/metadata/properties"/>
    <ds:schemaRef ds:uri="http://schemas.microsoft.com/office/infopath/2007/PartnerControls"/>
    <ds:schemaRef ds:uri="aeac0390-3b1f-46a9-8982-e79248bb74ff"/>
    <ds:schemaRef ds:uri="f68a708d-4a20-49be-9a53-085ce560c76e"/>
  </ds:schemaRefs>
</ds:datastoreItem>
</file>

<file path=customXml/itemProps4.xml><?xml version="1.0" encoding="utf-8"?>
<ds:datastoreItem xmlns:ds="http://schemas.openxmlformats.org/officeDocument/2006/customXml" ds:itemID="{C4B1F2DA-DE7A-40C2-8941-6341B6EB96F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KEMIT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Ott Talvik</dc:creator>
  <keywords/>
  <dc:description/>
  <lastModifiedBy>Mart Arusoo</lastModifiedBy>
  <revision>288</revision>
  <dcterms:created xsi:type="dcterms:W3CDTF">2026-03-16T14:41:00.0000000Z</dcterms:created>
  <dcterms:modified xsi:type="dcterms:W3CDTF">2026-09-03T14:01:20.0055761Z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0x010100BF933F7E57773F4EB875EE3FF78DFBED</vt:lpwstr>
  </property>
  <property fmtid="{D5CDD505-2E9C-101B-9397-08002B2CF9AE}" pid="3" name="MediaServiceImageTags">
    <vt:lpwstr/>
  </property>
  <property fmtid="{D5CDD505-2E9C-101B-9397-08002B2CF9AE}" pid="5" name="docLang">
    <vt:lpwstr>et</vt:lpwstr>
  </property>
</Properties>
</file>